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680" w:leader="none"/>
        </w:tabs>
        <w:jc w:val="center"/>
        <w:textAlignment w:val="baseline"/>
        <w:rPr>
          <w:spacing w:val="-3"/>
          <w:sz w:val="22"/>
          <w:szCs w:val="22"/>
        </w:rPr>
      </w:pPr>
      <w:r>
        <w:rPr>
          <w:spacing w:val="-3"/>
          <w:sz w:val="22"/>
          <w:szCs w:val="22"/>
        </w:rPr>
      </w:r>
    </w:p>
    <w:p>
      <w:pPr>
        <w:pStyle w:val="Normal"/>
        <w:tabs>
          <w:tab w:val="clear" w:pos="708"/>
          <w:tab w:val="center" w:pos="4680" w:leader="none"/>
        </w:tabs>
        <w:jc w:val="center"/>
        <w:textAlignment w:val="baseline"/>
        <w:rPr>
          <w:sz w:val="22"/>
          <w:szCs w:val="22"/>
        </w:rPr>
      </w:pPr>
      <w:r>
        <w:rPr>
          <w:spacing w:val="-3"/>
          <w:sz w:val="22"/>
          <w:szCs w:val="22"/>
        </w:rPr>
        <w:t>ACTA DE LA SESSIÓ ORDINÀRIA</w:t>
      </w:r>
    </w:p>
    <w:p>
      <w:pPr>
        <w:pStyle w:val="Normal"/>
        <w:tabs>
          <w:tab w:val="clear" w:pos="708"/>
          <w:tab w:val="center" w:pos="4680" w:leader="none"/>
        </w:tabs>
        <w:jc w:val="center"/>
        <w:textAlignment w:val="baseline"/>
        <w:rPr>
          <w:sz w:val="22"/>
          <w:szCs w:val="22"/>
        </w:rPr>
      </w:pPr>
      <w:r>
        <w:rPr>
          <w:spacing w:val="-3"/>
          <w:sz w:val="22"/>
          <w:szCs w:val="22"/>
        </w:rPr>
        <w:t>CELEBRADA PEL PLE DE L'AJUNTAMENT</w:t>
      </w:r>
    </w:p>
    <w:p>
      <w:pPr>
        <w:pStyle w:val="Normal"/>
        <w:tabs>
          <w:tab w:val="clear" w:pos="708"/>
          <w:tab w:val="center" w:pos="4680" w:leader="none"/>
        </w:tabs>
        <w:jc w:val="center"/>
        <w:textAlignment w:val="baseline"/>
        <w:rPr>
          <w:sz w:val="22"/>
          <w:szCs w:val="22"/>
        </w:rPr>
      </w:pPr>
      <w:r>
        <w:rPr>
          <w:spacing w:val="-3"/>
          <w:sz w:val="22"/>
          <w:szCs w:val="22"/>
        </w:rPr>
        <w:t>EL DIA 24 DE GENER DE 2024</w:t>
      </w:r>
    </w:p>
    <w:p>
      <w:pPr>
        <w:pStyle w:val="Normal"/>
        <w:tabs>
          <w:tab w:val="clear" w:pos="708"/>
          <w:tab w:val="center" w:pos="4680" w:leader="none"/>
        </w:tabs>
        <w:textAlignment w:val="baseline"/>
        <w:rPr>
          <w:spacing w:val="-3"/>
          <w:sz w:val="22"/>
          <w:szCs w:val="22"/>
        </w:rPr>
      </w:pPr>
      <w:r>
        <w:rPr>
          <w:spacing w:val="-3"/>
          <w:sz w:val="22"/>
          <w:szCs w:val="22"/>
        </w:rPr>
      </w:r>
    </w:p>
    <w:p>
      <w:pPr>
        <w:pStyle w:val="Normal"/>
        <w:tabs>
          <w:tab w:val="clear" w:pos="708"/>
          <w:tab w:val="left" w:pos="-720" w:leader="none"/>
        </w:tabs>
        <w:textAlignment w:val="baseline"/>
        <w:rPr>
          <w:spacing w:val="-3"/>
          <w:sz w:val="22"/>
          <w:szCs w:val="22"/>
        </w:rPr>
      </w:pPr>
      <w:r>
        <w:rPr>
          <w:spacing w:val="-3"/>
          <w:sz w:val="22"/>
          <w:szCs w:val="22"/>
        </w:rPr>
      </w:r>
    </w:p>
    <w:p>
      <w:pPr>
        <w:pStyle w:val="Normal"/>
        <w:widowControl w:val="false"/>
        <w:tabs>
          <w:tab w:val="clear" w:pos="708"/>
          <w:tab w:val="left" w:pos="-720" w:leader="none"/>
        </w:tabs>
        <w:textAlignment w:val="baseline"/>
        <w:rPr>
          <w:sz w:val="22"/>
          <w:szCs w:val="22"/>
        </w:rPr>
      </w:pPr>
      <w:r>
        <w:rPr>
          <w:spacing w:val="-3"/>
          <w:sz w:val="22"/>
          <w:szCs w:val="22"/>
          <w:u w:val="single"/>
        </w:rPr>
        <w:t>Membres assistents</w:t>
      </w:r>
    </w:p>
    <w:p>
      <w:pPr>
        <w:pStyle w:val="Normal"/>
        <w:widowControl w:val="false"/>
        <w:tabs>
          <w:tab w:val="clear" w:pos="708"/>
          <w:tab w:val="left" w:pos="-720" w:leader="none"/>
        </w:tabs>
        <w:textAlignment w:val="baseline"/>
        <w:rPr>
          <w:spacing w:val="-3"/>
          <w:sz w:val="22"/>
          <w:szCs w:val="22"/>
          <w:u w:val="single"/>
        </w:rPr>
      </w:pPr>
      <w:r>
        <w:rPr>
          <w:spacing w:val="-3"/>
          <w:sz w:val="22"/>
          <w:szCs w:val="22"/>
          <w:u w:val="single"/>
        </w:rPr>
      </w:r>
    </w:p>
    <w:p>
      <w:pPr>
        <w:pStyle w:val="Normal"/>
        <w:widowControl w:val="false"/>
        <w:tabs>
          <w:tab w:val="clear" w:pos="708"/>
          <w:tab w:val="left" w:pos="-720" w:leader="none"/>
        </w:tabs>
        <w:textAlignment w:val="baseline"/>
        <w:rPr>
          <w:sz w:val="22"/>
          <w:szCs w:val="22"/>
        </w:rPr>
      </w:pPr>
      <w:r>
        <w:rPr>
          <w:spacing w:val="-3"/>
          <w:sz w:val="22"/>
          <w:szCs w:val="22"/>
        </w:rPr>
        <w:t>Josep Maria Ferra Terrasa</w:t>
      </w:r>
    </w:p>
    <w:p>
      <w:pPr>
        <w:pStyle w:val="Normal"/>
        <w:widowControl w:val="false"/>
        <w:tabs>
          <w:tab w:val="clear" w:pos="708"/>
          <w:tab w:val="left" w:pos="-720" w:leader="none"/>
        </w:tabs>
        <w:textAlignment w:val="baseline"/>
        <w:rPr>
          <w:sz w:val="22"/>
          <w:szCs w:val="22"/>
        </w:rPr>
      </w:pPr>
      <w:r>
        <w:rPr>
          <w:sz w:val="22"/>
          <w:szCs w:val="22"/>
        </w:rPr>
        <w:t>Maria Roig Comas</w:t>
      </w:r>
    </w:p>
    <w:p>
      <w:pPr>
        <w:pStyle w:val="Normal"/>
        <w:widowControl w:val="false"/>
        <w:tabs>
          <w:tab w:val="clear" w:pos="708"/>
          <w:tab w:val="left" w:pos="-720" w:leader="none"/>
        </w:tabs>
        <w:textAlignment w:val="baseline"/>
        <w:rPr>
          <w:sz w:val="22"/>
          <w:szCs w:val="22"/>
        </w:rPr>
      </w:pPr>
      <w:r>
        <w:rPr>
          <w:sz w:val="22"/>
          <w:szCs w:val="22"/>
        </w:rPr>
        <w:t>Maria Nadal Vila</w:t>
      </w:r>
    </w:p>
    <w:p>
      <w:pPr>
        <w:pStyle w:val="Normal"/>
        <w:widowControl w:val="false"/>
        <w:tabs>
          <w:tab w:val="clear" w:pos="708"/>
          <w:tab w:val="left" w:pos="-720" w:leader="none"/>
        </w:tabs>
        <w:textAlignment w:val="baseline"/>
        <w:rPr>
          <w:sz w:val="22"/>
          <w:szCs w:val="22"/>
        </w:rPr>
      </w:pPr>
      <w:r>
        <w:rPr>
          <w:sz w:val="22"/>
          <w:szCs w:val="22"/>
        </w:rPr>
        <w:t>Yvette Yanira Matas Moranta</w:t>
      </w:r>
    </w:p>
    <w:p>
      <w:pPr>
        <w:pStyle w:val="Normal"/>
        <w:widowControl w:val="false"/>
        <w:tabs>
          <w:tab w:val="clear" w:pos="708"/>
          <w:tab w:val="left" w:pos="-720" w:leader="none"/>
        </w:tabs>
        <w:textAlignment w:val="baseline"/>
        <w:rPr>
          <w:sz w:val="22"/>
          <w:szCs w:val="22"/>
        </w:rPr>
      </w:pPr>
      <w:r>
        <w:rPr>
          <w:sz w:val="22"/>
          <w:szCs w:val="22"/>
        </w:rPr>
        <w:t>Manuel Benássar Gutiérrez de la Concha</w:t>
      </w:r>
    </w:p>
    <w:p>
      <w:pPr>
        <w:pStyle w:val="Normal"/>
        <w:widowControl w:val="false"/>
        <w:tabs>
          <w:tab w:val="clear" w:pos="708"/>
          <w:tab w:val="left" w:pos="-720" w:leader="none"/>
        </w:tabs>
        <w:textAlignment w:val="baseline"/>
        <w:rPr>
          <w:sz w:val="22"/>
          <w:szCs w:val="22"/>
        </w:rPr>
      </w:pPr>
      <w:r>
        <w:rPr>
          <w:sz w:val="22"/>
          <w:szCs w:val="22"/>
        </w:rPr>
        <w:t>María Magdalena Alorda Salom</w:t>
      </w:r>
    </w:p>
    <w:p>
      <w:pPr>
        <w:pStyle w:val="Normal"/>
        <w:widowControl w:val="false"/>
        <w:numPr>
          <w:ilvl w:val="0"/>
          <w:numId w:val="0"/>
        </w:numPr>
        <w:tabs>
          <w:tab w:val="clear" w:pos="708"/>
          <w:tab w:val="left" w:pos="-720" w:leader="none"/>
        </w:tabs>
        <w:textAlignment w:val="baseline"/>
        <w:outlineLvl w:val="0"/>
        <w:rPr>
          <w:sz w:val="22"/>
          <w:szCs w:val="22"/>
        </w:rPr>
      </w:pPr>
      <w:r>
        <w:rPr>
          <w:spacing w:val="-3"/>
          <w:sz w:val="22"/>
          <w:szCs w:val="22"/>
        </w:rPr>
        <w:t>Antonio Bordoy Fernández</w:t>
      </w:r>
    </w:p>
    <w:p>
      <w:pPr>
        <w:pStyle w:val="Normal"/>
        <w:widowControl w:val="false"/>
        <w:numPr>
          <w:ilvl w:val="0"/>
          <w:numId w:val="0"/>
        </w:numPr>
        <w:tabs>
          <w:tab w:val="clear" w:pos="708"/>
          <w:tab w:val="left" w:pos="-720" w:leader="none"/>
        </w:tabs>
        <w:textAlignment w:val="baseline"/>
        <w:outlineLvl w:val="0"/>
        <w:rPr>
          <w:sz w:val="22"/>
          <w:szCs w:val="22"/>
        </w:rPr>
      </w:pPr>
      <w:r>
        <w:rPr>
          <w:spacing w:val="-3"/>
          <w:sz w:val="22"/>
          <w:szCs w:val="22"/>
        </w:rPr>
        <w:t>Maria Ines Font Cuesta</w:t>
      </w:r>
    </w:p>
    <w:p>
      <w:pPr>
        <w:pStyle w:val="Normal"/>
        <w:widowControl w:val="false"/>
        <w:tabs>
          <w:tab w:val="clear" w:pos="708"/>
          <w:tab w:val="left" w:pos="-720" w:leader="none"/>
        </w:tabs>
        <w:textAlignment w:val="baseline"/>
        <w:rPr>
          <w:sz w:val="22"/>
          <w:szCs w:val="22"/>
        </w:rPr>
      </w:pPr>
      <w:r>
        <w:rPr>
          <w:sz w:val="22"/>
          <w:szCs w:val="22"/>
        </w:rPr>
        <w:t>Carlos Arrondo Nadal</w:t>
      </w:r>
    </w:p>
    <w:p>
      <w:pPr>
        <w:pStyle w:val="Normal"/>
        <w:numPr>
          <w:ilvl w:val="0"/>
          <w:numId w:val="0"/>
        </w:numPr>
        <w:tabs>
          <w:tab w:val="clear" w:pos="708"/>
          <w:tab w:val="left" w:pos="-720" w:leader="none"/>
        </w:tabs>
        <w:textAlignment w:val="baseline"/>
        <w:outlineLvl w:val="0"/>
        <w:rPr>
          <w:sz w:val="22"/>
          <w:szCs w:val="22"/>
        </w:rPr>
      </w:pPr>
      <w:r>
        <w:rPr>
          <w:sz w:val="22"/>
          <w:szCs w:val="22"/>
          <w:shd w:fill="FFFFFF" w:val="clear"/>
        </w:rPr>
        <w:t>María Andrea Busquets Pons</w:t>
      </w:r>
    </w:p>
    <w:p>
      <w:pPr>
        <w:pStyle w:val="Normal"/>
        <w:numPr>
          <w:ilvl w:val="0"/>
          <w:numId w:val="0"/>
        </w:numPr>
        <w:tabs>
          <w:tab w:val="clear" w:pos="708"/>
          <w:tab w:val="left" w:pos="-720" w:leader="none"/>
        </w:tabs>
        <w:textAlignment w:val="baseline"/>
        <w:outlineLvl w:val="0"/>
        <w:rPr>
          <w:sz w:val="22"/>
          <w:szCs w:val="22"/>
        </w:rPr>
      </w:pPr>
      <w:r>
        <w:rPr>
          <w:sz w:val="22"/>
          <w:szCs w:val="22"/>
        </w:rPr>
      </w:r>
    </w:p>
    <w:p>
      <w:pPr>
        <w:pStyle w:val="Normal"/>
        <w:widowControl w:val="false"/>
        <w:tabs>
          <w:tab w:val="clear" w:pos="708"/>
          <w:tab w:val="left" w:pos="-720" w:leader="none"/>
        </w:tabs>
        <w:textAlignment w:val="baseline"/>
        <w:rPr>
          <w:sz w:val="22"/>
          <w:szCs w:val="22"/>
        </w:rPr>
      </w:pPr>
      <w:r>
        <w:rPr>
          <w:sz w:val="22"/>
          <w:szCs w:val="22"/>
        </w:rPr>
      </w:r>
    </w:p>
    <w:p>
      <w:pPr>
        <w:pStyle w:val="Normal"/>
        <w:numPr>
          <w:ilvl w:val="0"/>
          <w:numId w:val="0"/>
        </w:numPr>
        <w:tabs>
          <w:tab w:val="clear" w:pos="708"/>
          <w:tab w:val="left" w:pos="-720" w:leader="none"/>
        </w:tabs>
        <w:textAlignment w:val="baseline"/>
        <w:outlineLvl w:val="0"/>
        <w:rPr>
          <w:spacing w:val="-3"/>
          <w:sz w:val="22"/>
          <w:szCs w:val="22"/>
          <w:u w:val="single"/>
        </w:rPr>
      </w:pPr>
      <w:r>
        <w:rPr>
          <w:spacing w:val="-3"/>
          <w:sz w:val="22"/>
          <w:szCs w:val="22"/>
          <w:u w:val="single"/>
        </w:rPr>
      </w:r>
    </w:p>
    <w:p>
      <w:pPr>
        <w:pStyle w:val="Normal"/>
        <w:numPr>
          <w:ilvl w:val="0"/>
          <w:numId w:val="0"/>
        </w:numPr>
        <w:tabs>
          <w:tab w:val="clear" w:pos="708"/>
          <w:tab w:val="left" w:pos="-720" w:leader="none"/>
        </w:tabs>
        <w:textAlignment w:val="baseline"/>
        <w:outlineLvl w:val="0"/>
        <w:rPr>
          <w:sz w:val="22"/>
          <w:szCs w:val="22"/>
        </w:rPr>
      </w:pPr>
      <w:r>
        <w:rPr>
          <w:spacing w:val="-3"/>
          <w:sz w:val="22"/>
          <w:szCs w:val="22"/>
          <w:u w:val="single"/>
        </w:rPr>
        <w:t>No assisteixen:</w:t>
      </w:r>
    </w:p>
    <w:p>
      <w:pPr>
        <w:pStyle w:val="Normal"/>
        <w:widowControl w:val="false"/>
        <w:tabs>
          <w:tab w:val="clear" w:pos="708"/>
          <w:tab w:val="left" w:pos="-720" w:leader="none"/>
        </w:tabs>
        <w:textAlignment w:val="baseline"/>
        <w:rPr>
          <w:sz w:val="22"/>
          <w:szCs w:val="22"/>
        </w:rPr>
      </w:pPr>
      <w:r>
        <w:rPr>
          <w:sz w:val="22"/>
          <w:szCs w:val="22"/>
        </w:rPr>
        <w:t>Jaime Rojas Fornés</w:t>
      </w:r>
    </w:p>
    <w:p>
      <w:pPr>
        <w:pStyle w:val="Normal"/>
        <w:widowControl w:val="false"/>
        <w:tabs>
          <w:tab w:val="clear" w:pos="708"/>
          <w:tab w:val="left" w:pos="-720" w:leader="none"/>
        </w:tabs>
        <w:textAlignment w:val="baseline"/>
        <w:rPr>
          <w:sz w:val="22"/>
          <w:szCs w:val="22"/>
        </w:rPr>
      </w:pPr>
      <w:r>
        <w:rPr>
          <w:sz w:val="22"/>
          <w:szCs w:val="22"/>
        </w:rPr>
        <w:t>Jaime Terrasa Sampol</w:t>
      </w:r>
    </w:p>
    <w:p>
      <w:pPr>
        <w:pStyle w:val="Normal"/>
        <w:widowControl w:val="false"/>
        <w:numPr>
          <w:ilvl w:val="0"/>
          <w:numId w:val="0"/>
        </w:numPr>
        <w:tabs>
          <w:tab w:val="clear" w:pos="708"/>
          <w:tab w:val="left" w:pos="-720" w:leader="none"/>
        </w:tabs>
        <w:textAlignment w:val="baseline"/>
        <w:outlineLvl w:val="0"/>
        <w:rPr>
          <w:sz w:val="22"/>
          <w:szCs w:val="22"/>
        </w:rPr>
      </w:pPr>
      <w:r>
        <w:rPr>
          <w:spacing w:val="-3"/>
          <w:sz w:val="22"/>
          <w:szCs w:val="22"/>
        </w:rPr>
        <w:t>Catalina Nadal Sastre</w:t>
      </w:r>
    </w:p>
    <w:p>
      <w:pPr>
        <w:pStyle w:val="Normal"/>
        <w:numPr>
          <w:ilvl w:val="0"/>
          <w:numId w:val="0"/>
        </w:numPr>
        <w:tabs>
          <w:tab w:val="clear" w:pos="708"/>
          <w:tab w:val="left" w:pos="-720" w:leader="none"/>
        </w:tabs>
        <w:textAlignment w:val="baseline"/>
        <w:outlineLvl w:val="0"/>
        <w:rPr>
          <w:spacing w:val="-3"/>
          <w:sz w:val="22"/>
          <w:szCs w:val="22"/>
          <w:u w:val="single"/>
        </w:rPr>
      </w:pPr>
      <w:r>
        <w:rPr>
          <w:spacing w:val="-3"/>
          <w:sz w:val="22"/>
          <w:szCs w:val="22"/>
          <w:u w:val="single"/>
        </w:rPr>
      </w:r>
    </w:p>
    <w:p>
      <w:pPr>
        <w:pStyle w:val="Normal"/>
        <w:widowControl w:val="false"/>
        <w:numPr>
          <w:ilvl w:val="0"/>
          <w:numId w:val="0"/>
        </w:numPr>
        <w:tabs>
          <w:tab w:val="clear" w:pos="708"/>
          <w:tab w:val="left" w:pos="-720" w:leader="none"/>
        </w:tabs>
        <w:textAlignment w:val="baseline"/>
        <w:outlineLvl w:val="0"/>
        <w:rPr>
          <w:spacing w:val="-3"/>
          <w:sz w:val="22"/>
          <w:szCs w:val="22"/>
          <w:shd w:fill="FFFF00" w:val="clear"/>
        </w:rPr>
      </w:pPr>
      <w:r>
        <w:rPr>
          <w:spacing w:val="-3"/>
          <w:sz w:val="22"/>
          <w:szCs w:val="22"/>
          <w:shd w:fill="FFFF00" w:val="clear"/>
        </w:rPr>
      </w:r>
    </w:p>
    <w:p>
      <w:pPr>
        <w:pStyle w:val="Normal"/>
        <w:tabs>
          <w:tab w:val="clear" w:pos="708"/>
          <w:tab w:val="left" w:pos="-720" w:leader="none"/>
        </w:tabs>
        <w:textAlignment w:val="baseline"/>
        <w:rPr>
          <w:sz w:val="22"/>
          <w:szCs w:val="22"/>
        </w:rPr>
      </w:pPr>
      <w:r>
        <w:rPr>
          <w:spacing w:val="-3"/>
          <w:sz w:val="22"/>
          <w:szCs w:val="22"/>
        </w:rPr>
        <w:tab/>
        <w:t>A la Vila d'Esporles, Comunitat Autònoma de les Illes Balears, essent les denou hores i trenta minuts de dia 2</w:t>
      </w:r>
      <w:r>
        <w:rPr>
          <w:spacing w:val="-3"/>
          <w:sz w:val="22"/>
          <w:szCs w:val="22"/>
        </w:rPr>
        <w:t>5</w:t>
      </w:r>
      <w:r>
        <w:rPr>
          <w:spacing w:val="-3"/>
          <w:sz w:val="22"/>
          <w:szCs w:val="22"/>
        </w:rPr>
        <w:t xml:space="preserve"> de gener de 2024, es reuneix a la Sala d'Actes de la Casa de la Vila, en primera convocatòria, el Ple de la Corporació sota la presidència del Sr. batlle Josep Maria Ferra Terrassa,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pPr>
        <w:pStyle w:val="Normal"/>
        <w:textAlignment w:val="baseline"/>
        <w:rPr>
          <w:sz w:val="22"/>
          <w:szCs w:val="22"/>
          <w:shd w:fill="FFFF00" w:val="clear"/>
        </w:rPr>
      </w:pPr>
      <w:r>
        <w:rPr>
          <w:sz w:val="22"/>
          <w:szCs w:val="22"/>
          <w:shd w:fill="FFFF00" w:val="clear"/>
        </w:rPr>
      </w:r>
    </w:p>
    <w:p>
      <w:pPr>
        <w:pStyle w:val="Normal"/>
        <w:ind w:left="720" w:hanging="0"/>
        <w:textAlignment w:val="baseline"/>
        <w:rPr>
          <w:sz w:val="22"/>
          <w:szCs w:val="22"/>
          <w:shd w:fill="FFFF00" w:val="clear"/>
        </w:rPr>
      </w:pPr>
      <w:r>
        <w:rPr>
          <w:sz w:val="22"/>
          <w:szCs w:val="22"/>
          <w:shd w:fill="FFFF00" w:val="clear"/>
        </w:rPr>
      </w:r>
    </w:p>
    <w:p>
      <w:pPr>
        <w:pStyle w:val="Normal"/>
        <w:tabs>
          <w:tab w:val="clear" w:pos="708"/>
          <w:tab w:val="left" w:pos="-720" w:leader="none"/>
        </w:tabs>
        <w:textAlignment w:val="baseline"/>
        <w:rPr>
          <w:sz w:val="22"/>
          <w:szCs w:val="22"/>
        </w:rPr>
      </w:pPr>
      <w:r>
        <w:rPr>
          <w:b/>
          <w:spacing w:val="-3"/>
          <w:sz w:val="22"/>
          <w:szCs w:val="22"/>
        </w:rPr>
        <w:t>1.- APROVACIÓ ACTES ANTERIORS.-</w:t>
      </w:r>
      <w:r>
        <w:rPr>
          <w:spacing w:val="-3"/>
          <w:sz w:val="22"/>
          <w:szCs w:val="22"/>
        </w:rPr>
        <w:t xml:space="preserve">  El president pregunta si qualque membre de la Corporació ha de fer qualque observació a l’acta de la sessió ordinària de 30 de novembre de 2023.</w:t>
      </w:r>
    </w:p>
    <w:p>
      <w:pPr>
        <w:pStyle w:val="Normal"/>
        <w:tabs>
          <w:tab w:val="clear" w:pos="708"/>
          <w:tab w:val="left" w:pos="-720" w:leader="none"/>
        </w:tabs>
        <w:textAlignment w:val="baseline"/>
        <w:rPr>
          <w:sz w:val="22"/>
          <w:szCs w:val="22"/>
        </w:rPr>
      </w:pPr>
      <w:r>
        <w:rPr>
          <w:sz w:val="22"/>
          <w:szCs w:val="22"/>
        </w:rPr>
      </w:r>
    </w:p>
    <w:p>
      <w:pPr>
        <w:pStyle w:val="Normal"/>
        <w:tabs>
          <w:tab w:val="clear" w:pos="708"/>
          <w:tab w:val="left" w:pos="-720" w:leader="none"/>
        </w:tabs>
        <w:textAlignment w:val="baseline"/>
        <w:rPr>
          <w:sz w:val="22"/>
          <w:szCs w:val="22"/>
        </w:rPr>
      </w:pPr>
      <w:r>
        <w:rPr>
          <w:sz w:val="22"/>
          <w:szCs w:val="22"/>
        </w:rPr>
        <w:t xml:space="preserve">No es presenta cap observació  i sotmesa </w:t>
      </w:r>
      <w:r>
        <w:rPr>
          <w:spacing w:val="-3"/>
          <w:sz w:val="22"/>
          <w:szCs w:val="22"/>
        </w:rPr>
        <w:t>a votació fou aprovada per unanimitat dels assistents.</w:t>
      </w:r>
    </w:p>
    <w:p>
      <w:pPr>
        <w:pStyle w:val="Normal"/>
        <w:tabs>
          <w:tab w:val="clear" w:pos="708"/>
          <w:tab w:val="left" w:pos="-720" w:leader="none"/>
        </w:tabs>
        <w:textAlignment w:val="baseline"/>
        <w:rPr>
          <w:spacing w:val="-3"/>
          <w:sz w:val="22"/>
          <w:szCs w:val="22"/>
        </w:rPr>
      </w:pPr>
      <w:r>
        <w:rPr>
          <w:spacing w:val="-3"/>
          <w:sz w:val="22"/>
          <w:szCs w:val="22"/>
        </w:rPr>
      </w:r>
    </w:p>
    <w:p>
      <w:pPr>
        <w:pStyle w:val="Normal"/>
        <w:tabs>
          <w:tab w:val="clear" w:pos="708"/>
          <w:tab w:val="left" w:pos="-720" w:leader="none"/>
        </w:tabs>
        <w:textAlignment w:val="baseline"/>
        <w:rPr>
          <w:spacing w:val="-3"/>
          <w:sz w:val="22"/>
          <w:szCs w:val="22"/>
        </w:rPr>
      </w:pPr>
      <w:r>
        <w:rPr>
          <w:spacing w:val="-3"/>
          <w:sz w:val="22"/>
          <w:szCs w:val="22"/>
        </w:rPr>
      </w:r>
    </w:p>
    <w:p>
      <w:pPr>
        <w:pStyle w:val="Normal"/>
        <w:textAlignment w:val="baseline"/>
        <w:rPr>
          <w:sz w:val="22"/>
          <w:szCs w:val="22"/>
        </w:rPr>
      </w:pPr>
      <w:r>
        <w:rPr>
          <w:sz w:val="22"/>
          <w:szCs w:val="22"/>
        </w:rPr>
      </w:r>
    </w:p>
    <w:p>
      <w:pPr>
        <w:pStyle w:val="Standard"/>
        <w:tabs>
          <w:tab w:val="clear" w:pos="708"/>
          <w:tab w:val="left" w:pos="-720" w:leader="none"/>
        </w:tabs>
        <w:jc w:val="both"/>
        <w:rPr>
          <w:rFonts w:ascii="Arial" w:hAnsi="Arial" w:eastAsia="NSimSun"/>
          <w:spacing w:val="-3"/>
          <w:kern w:val="2"/>
          <w:sz w:val="22"/>
          <w:szCs w:val="22"/>
          <w:lang w:val="ca-ES"/>
        </w:rPr>
      </w:pPr>
      <w:r>
        <w:rPr>
          <w:rFonts w:ascii="Arial" w:hAnsi="Arial"/>
          <w:b/>
          <w:bCs/>
          <w:sz w:val="22"/>
          <w:szCs w:val="22"/>
          <w:lang w:val="ca-ES"/>
        </w:rPr>
        <w:t>2.-</w:t>
      </w:r>
      <w:r>
        <w:rPr>
          <w:rFonts w:ascii="Arial" w:hAnsi="Arial"/>
          <w:sz w:val="22"/>
          <w:szCs w:val="22"/>
          <w:lang w:val="ca-ES"/>
        </w:rPr>
        <w:t xml:space="preserve"> </w:t>
      </w:r>
      <w:r>
        <w:rPr>
          <w:rFonts w:ascii="Arial" w:hAnsi="Arial"/>
          <w:b/>
          <w:bCs/>
          <w:sz w:val="22"/>
          <w:szCs w:val="22"/>
          <w:shd w:fill="FFFFFF" w:val="clear"/>
          <w:lang w:val="ca-ES"/>
        </w:rPr>
        <w:t xml:space="preserve">EXPEDIENT 5/2024. MOCIÓ PP PER LA DOTACIÓ DE MITJANS AMB MOTIU DE L'APLICACIÓ DE LA LLEI DE BENESTAR </w:t>
      </w:r>
      <w:bookmarkStart w:id="0" w:name="_Hlk153973108"/>
      <w:r>
        <w:rPr>
          <w:rFonts w:ascii="Arial" w:hAnsi="Arial"/>
          <w:b/>
          <w:bCs/>
          <w:sz w:val="22"/>
          <w:szCs w:val="22"/>
          <w:shd w:fill="FFFFFF" w:val="clear"/>
          <w:lang w:val="ca-ES"/>
        </w:rPr>
        <w:t xml:space="preserve">ANIMAL.- </w:t>
      </w:r>
      <w:bookmarkEnd w:id="0"/>
      <w:r>
        <w:rPr>
          <w:rFonts w:ascii="Arial" w:hAnsi="Arial"/>
          <w:b/>
          <w:bCs/>
          <w:sz w:val="22"/>
          <w:szCs w:val="22"/>
          <w:shd w:fill="FFFFFF" w:val="clear"/>
          <w:lang w:val="ca-ES"/>
        </w:rPr>
        <w:t xml:space="preserve"> </w:t>
      </w:r>
      <w:r>
        <w:rPr>
          <w:rFonts w:ascii="Arial" w:hAnsi="Arial"/>
          <w:sz w:val="22"/>
          <w:szCs w:val="22"/>
          <w:shd w:fill="FFFFFF" w:val="clear"/>
          <w:lang w:val="ca-ES"/>
        </w:rPr>
        <w:t>La Sra. Maria Magdalena Alorda Salom,</w:t>
      </w:r>
      <w:r>
        <w:rPr>
          <w:rFonts w:ascii="Arial" w:hAnsi="Arial"/>
          <w:b/>
          <w:bCs/>
          <w:sz w:val="22"/>
          <w:szCs w:val="22"/>
          <w:shd w:fill="FFFFFF" w:val="clear"/>
          <w:lang w:val="ca-ES"/>
        </w:rPr>
        <w:t xml:space="preserve"> </w:t>
      </w:r>
      <w:r>
        <w:rPr>
          <w:rFonts w:eastAsia="NSimSun" w:ascii="Arial" w:hAnsi="Arial"/>
          <w:spacing w:val="-3"/>
          <w:kern w:val="2"/>
          <w:sz w:val="22"/>
          <w:szCs w:val="22"/>
          <w:lang w:val="ca-ES"/>
        </w:rPr>
        <w:t>dona lectura a la següent:</w:t>
      </w:r>
    </w:p>
    <w:p>
      <w:pPr>
        <w:pStyle w:val="Standard"/>
        <w:tabs>
          <w:tab w:val="clear" w:pos="708"/>
          <w:tab w:val="left" w:pos="-720" w:leader="none"/>
        </w:tabs>
        <w:jc w:val="both"/>
        <w:rPr>
          <w:rFonts w:ascii="Arial" w:hAnsi="Arial" w:eastAsia="NSimSun"/>
          <w:spacing w:val="-3"/>
          <w:kern w:val="2"/>
          <w:sz w:val="22"/>
          <w:szCs w:val="22"/>
          <w:lang w:val="ca-ES"/>
        </w:rPr>
      </w:pPr>
      <w:r>
        <w:rPr>
          <w:rFonts w:eastAsia="NSimSun" w:ascii="Arial" w:hAnsi="Arial"/>
          <w:spacing w:val="-3"/>
          <w:kern w:val="2"/>
          <w:sz w:val="22"/>
          <w:szCs w:val="22"/>
          <w:lang w:val="ca-ES"/>
        </w:rPr>
      </w:r>
    </w:p>
    <w:p>
      <w:pPr>
        <w:pStyle w:val="Standard"/>
        <w:tabs>
          <w:tab w:val="clear" w:pos="708"/>
          <w:tab w:val="left" w:pos="-720" w:leader="none"/>
        </w:tabs>
        <w:jc w:val="center"/>
        <w:rPr>
          <w:rFonts w:ascii="Arial" w:hAnsi="Arial"/>
          <w:b/>
          <w:b/>
          <w:bCs/>
          <w:spacing w:val="-3"/>
          <w:sz w:val="22"/>
          <w:szCs w:val="22"/>
          <w:lang w:val="ca-ES"/>
        </w:rPr>
      </w:pPr>
      <w:r>
        <w:rPr>
          <w:rFonts w:eastAsia="NSimSun" w:ascii="Arial" w:hAnsi="Arial"/>
          <w:b/>
          <w:bCs/>
          <w:spacing w:val="-3"/>
          <w:kern w:val="2"/>
          <w:sz w:val="22"/>
          <w:szCs w:val="22"/>
          <w:lang w:val="ca-ES"/>
        </w:rPr>
        <w:t>M O C I O</w:t>
      </w:r>
    </w:p>
    <w:p>
      <w:pPr>
        <w:pStyle w:val="Cuerpodetexto"/>
        <w:spacing w:lineRule="auto" w:line="249" w:before="184" w:after="120"/>
        <w:ind w:left="102" w:right="238" w:hanging="0"/>
        <w:rPr>
          <w:sz w:val="22"/>
          <w:szCs w:val="22"/>
        </w:rPr>
      </w:pPr>
      <w:r>
        <w:rPr>
          <w:sz w:val="22"/>
          <w:szCs w:val="22"/>
        </w:rPr>
        <w:t>El Grup Municipal Popular de l'Ajuntament de Esporles presenta la següent moció per</w:t>
      </w:r>
      <w:r>
        <w:rPr>
          <w:spacing w:val="-59"/>
          <w:sz w:val="22"/>
          <w:szCs w:val="22"/>
        </w:rPr>
        <w:t xml:space="preserve"> </w:t>
      </w:r>
      <w:r>
        <w:rPr>
          <w:sz w:val="22"/>
          <w:szCs w:val="22"/>
        </w:rPr>
        <w:t>al</w:t>
      </w:r>
      <w:r>
        <w:rPr>
          <w:spacing w:val="-2"/>
          <w:sz w:val="22"/>
          <w:szCs w:val="22"/>
        </w:rPr>
        <w:t xml:space="preserve"> </w:t>
      </w:r>
      <w:r>
        <w:rPr>
          <w:sz w:val="22"/>
          <w:szCs w:val="22"/>
        </w:rPr>
        <w:t>seu debat</w:t>
      </w:r>
      <w:r>
        <w:rPr>
          <w:spacing w:val="2"/>
          <w:sz w:val="22"/>
          <w:szCs w:val="22"/>
        </w:rPr>
        <w:t xml:space="preserve"> </w:t>
      </w:r>
      <w:r>
        <w:rPr>
          <w:sz w:val="22"/>
          <w:szCs w:val="22"/>
        </w:rPr>
        <w:t>i votació:</w:t>
      </w:r>
    </w:p>
    <w:p>
      <w:pPr>
        <w:pStyle w:val="Cuerpodetexto"/>
        <w:spacing w:lineRule="auto" w:line="254" w:before="169" w:after="120"/>
        <w:ind w:left="102" w:right="302" w:hanging="0"/>
        <w:rPr>
          <w:sz w:val="22"/>
          <w:szCs w:val="22"/>
        </w:rPr>
      </w:pPr>
      <w:r>
        <w:rPr>
          <w:sz w:val="22"/>
          <w:szCs w:val="22"/>
        </w:rPr>
        <w:t>MOCIÓ PER LA DOTACIÓ DE MITJANS AMB MOTIU DE L'APLICACIÓ DE LA LLEI</w:t>
      </w:r>
      <w:r>
        <w:rPr>
          <w:spacing w:val="-59"/>
          <w:sz w:val="22"/>
          <w:szCs w:val="22"/>
        </w:rPr>
        <w:t xml:space="preserve">  </w:t>
      </w:r>
      <w:r>
        <w:rPr>
          <w:sz w:val="22"/>
          <w:szCs w:val="22"/>
        </w:rPr>
        <w:t>DE</w:t>
      </w:r>
      <w:r>
        <w:rPr>
          <w:spacing w:val="-1"/>
          <w:sz w:val="22"/>
          <w:szCs w:val="22"/>
        </w:rPr>
        <w:t xml:space="preserve"> </w:t>
      </w:r>
      <w:r>
        <w:rPr>
          <w:sz w:val="22"/>
          <w:szCs w:val="22"/>
        </w:rPr>
        <w:t>BENESTAR ANIMAL</w:t>
      </w:r>
    </w:p>
    <w:p>
      <w:pPr>
        <w:pStyle w:val="Cuerpodetexto"/>
        <w:spacing w:before="3" w:after="120"/>
        <w:rPr>
          <w:sz w:val="22"/>
          <w:szCs w:val="22"/>
        </w:rPr>
      </w:pPr>
      <w:r>
        <w:rPr>
          <w:sz w:val="22"/>
          <w:szCs w:val="22"/>
        </w:rPr>
      </w:r>
    </w:p>
    <w:p>
      <w:pPr>
        <w:pStyle w:val="Ttulo2"/>
        <w:rPr>
          <w:rFonts w:ascii="Arial" w:hAnsi="Arial" w:cs="Arial"/>
          <w:color w:val="auto"/>
          <w:sz w:val="22"/>
          <w:szCs w:val="22"/>
        </w:rPr>
      </w:pPr>
      <w:r>
        <w:rPr>
          <w:rFonts w:cs="Arial" w:ascii="Arial" w:hAnsi="Arial"/>
          <w:color w:val="auto"/>
          <w:sz w:val="22"/>
          <w:szCs w:val="22"/>
        </w:rPr>
        <w:t>EXPOSICIÓ</w:t>
      </w:r>
      <w:r>
        <w:rPr>
          <w:rFonts w:cs="Arial" w:ascii="Arial" w:hAnsi="Arial"/>
          <w:color w:val="auto"/>
          <w:spacing w:val="-1"/>
          <w:sz w:val="22"/>
          <w:szCs w:val="22"/>
        </w:rPr>
        <w:t xml:space="preserve"> </w:t>
      </w:r>
      <w:r>
        <w:rPr>
          <w:rFonts w:cs="Arial" w:ascii="Arial" w:hAnsi="Arial"/>
          <w:color w:val="auto"/>
          <w:sz w:val="22"/>
          <w:szCs w:val="22"/>
        </w:rPr>
        <w:t>DE</w:t>
      </w:r>
      <w:r>
        <w:rPr>
          <w:rFonts w:cs="Arial" w:ascii="Arial" w:hAnsi="Arial"/>
          <w:color w:val="auto"/>
          <w:spacing w:val="-5"/>
          <w:sz w:val="22"/>
          <w:szCs w:val="22"/>
        </w:rPr>
        <w:t xml:space="preserve"> </w:t>
      </w:r>
      <w:r>
        <w:rPr>
          <w:rFonts w:cs="Arial" w:ascii="Arial" w:hAnsi="Arial"/>
          <w:color w:val="auto"/>
          <w:sz w:val="22"/>
          <w:szCs w:val="22"/>
        </w:rPr>
        <w:t>MOTIUS</w:t>
      </w:r>
    </w:p>
    <w:p>
      <w:pPr>
        <w:pStyle w:val="Cuerpodetexto"/>
        <w:rPr>
          <w:b/>
          <w:b/>
          <w:sz w:val="22"/>
          <w:szCs w:val="22"/>
        </w:rPr>
      </w:pPr>
      <w:r>
        <w:rPr>
          <w:b/>
          <w:sz w:val="22"/>
          <w:szCs w:val="22"/>
        </w:rPr>
      </w:r>
    </w:p>
    <w:p>
      <w:pPr>
        <w:pStyle w:val="Cuerpodetexto"/>
        <w:spacing w:lineRule="auto" w:line="254" w:before="181" w:after="120"/>
        <w:ind w:left="102" w:right="115" w:hanging="0"/>
        <w:rPr>
          <w:sz w:val="22"/>
          <w:szCs w:val="22"/>
        </w:rPr>
      </w:pPr>
      <w:r>
        <w:rPr>
          <w:sz w:val="22"/>
          <w:szCs w:val="22"/>
        </w:rPr>
        <w:t>La Llei 7/2023, de 28 de març, de protecció dels drets i el benestar dels animals, més</w:t>
      </w:r>
      <w:r>
        <w:rPr>
          <w:spacing w:val="1"/>
          <w:sz w:val="22"/>
          <w:szCs w:val="22"/>
        </w:rPr>
        <w:t xml:space="preserve"> </w:t>
      </w:r>
      <w:r>
        <w:rPr>
          <w:sz w:val="22"/>
          <w:szCs w:val="22"/>
        </w:rPr>
        <w:t>coneguda com la Llei de Benestar Animal, va entrar en vigor el passat 29 de setembre.</w:t>
      </w:r>
      <w:r>
        <w:rPr>
          <w:spacing w:val="-59"/>
          <w:sz w:val="22"/>
          <w:szCs w:val="22"/>
        </w:rPr>
        <w:t xml:space="preserve"> </w:t>
      </w:r>
      <w:r>
        <w:rPr>
          <w:sz w:val="22"/>
          <w:szCs w:val="22"/>
        </w:rPr>
        <w:t>Aquesta</w:t>
      </w:r>
      <w:r>
        <w:rPr>
          <w:spacing w:val="-4"/>
          <w:sz w:val="22"/>
          <w:szCs w:val="22"/>
        </w:rPr>
        <w:t xml:space="preserve"> </w:t>
      </w:r>
      <w:r>
        <w:rPr>
          <w:sz w:val="22"/>
          <w:szCs w:val="22"/>
        </w:rPr>
        <w:t>llei</w:t>
      </w:r>
      <w:r>
        <w:rPr>
          <w:spacing w:val="-5"/>
          <w:sz w:val="22"/>
          <w:szCs w:val="22"/>
        </w:rPr>
        <w:t xml:space="preserve"> </w:t>
      </w:r>
      <w:r>
        <w:rPr>
          <w:sz w:val="22"/>
          <w:szCs w:val="22"/>
        </w:rPr>
        <w:t>té</w:t>
      </w:r>
      <w:r>
        <w:rPr>
          <w:spacing w:val="-6"/>
          <w:sz w:val="22"/>
          <w:szCs w:val="22"/>
        </w:rPr>
        <w:t xml:space="preserve"> </w:t>
      </w:r>
      <w:r>
        <w:rPr>
          <w:sz w:val="22"/>
          <w:szCs w:val="22"/>
        </w:rPr>
        <w:t>per</w:t>
      </w:r>
      <w:r>
        <w:rPr>
          <w:spacing w:val="-2"/>
          <w:sz w:val="22"/>
          <w:szCs w:val="22"/>
        </w:rPr>
        <w:t xml:space="preserve"> </w:t>
      </w:r>
      <w:r>
        <w:rPr>
          <w:sz w:val="22"/>
          <w:szCs w:val="22"/>
        </w:rPr>
        <w:t>objecte</w:t>
      </w:r>
      <w:r>
        <w:rPr>
          <w:spacing w:val="-4"/>
          <w:sz w:val="22"/>
          <w:szCs w:val="22"/>
        </w:rPr>
        <w:t xml:space="preserve"> </w:t>
      </w:r>
      <w:r>
        <w:rPr>
          <w:sz w:val="22"/>
          <w:szCs w:val="22"/>
        </w:rPr>
        <w:t>establir</w:t>
      </w:r>
      <w:r>
        <w:rPr>
          <w:spacing w:val="-5"/>
          <w:sz w:val="22"/>
          <w:szCs w:val="22"/>
        </w:rPr>
        <w:t xml:space="preserve"> </w:t>
      </w:r>
      <w:r>
        <w:rPr>
          <w:sz w:val="22"/>
          <w:szCs w:val="22"/>
        </w:rPr>
        <w:t>el</w:t>
      </w:r>
      <w:r>
        <w:rPr>
          <w:spacing w:val="-6"/>
          <w:sz w:val="22"/>
          <w:szCs w:val="22"/>
        </w:rPr>
        <w:t xml:space="preserve"> </w:t>
      </w:r>
      <w:r>
        <w:rPr>
          <w:sz w:val="22"/>
          <w:szCs w:val="22"/>
        </w:rPr>
        <w:t>règim</w:t>
      </w:r>
      <w:r>
        <w:rPr>
          <w:spacing w:val="-5"/>
          <w:sz w:val="22"/>
          <w:szCs w:val="22"/>
        </w:rPr>
        <w:t xml:space="preserve"> </w:t>
      </w:r>
      <w:r>
        <w:rPr>
          <w:sz w:val="22"/>
          <w:szCs w:val="22"/>
        </w:rPr>
        <w:t>jurídic</w:t>
      </w:r>
      <w:r>
        <w:rPr>
          <w:spacing w:val="-4"/>
          <w:sz w:val="22"/>
          <w:szCs w:val="22"/>
        </w:rPr>
        <w:t xml:space="preserve"> </w:t>
      </w:r>
      <w:r>
        <w:rPr>
          <w:sz w:val="22"/>
          <w:szCs w:val="22"/>
        </w:rPr>
        <w:t>bàsic</w:t>
      </w:r>
      <w:r>
        <w:rPr>
          <w:spacing w:val="-3"/>
          <w:sz w:val="22"/>
          <w:szCs w:val="22"/>
        </w:rPr>
        <w:t xml:space="preserve"> </w:t>
      </w:r>
      <w:r>
        <w:rPr>
          <w:sz w:val="22"/>
          <w:szCs w:val="22"/>
        </w:rPr>
        <w:t>per</w:t>
      </w:r>
      <w:r>
        <w:rPr>
          <w:spacing w:val="-5"/>
          <w:sz w:val="22"/>
          <w:szCs w:val="22"/>
        </w:rPr>
        <w:t xml:space="preserve"> </w:t>
      </w:r>
      <w:r>
        <w:rPr>
          <w:sz w:val="22"/>
          <w:szCs w:val="22"/>
        </w:rPr>
        <w:t>a</w:t>
      </w:r>
      <w:r>
        <w:rPr>
          <w:spacing w:val="-4"/>
          <w:sz w:val="22"/>
          <w:szCs w:val="22"/>
        </w:rPr>
        <w:t xml:space="preserve"> </w:t>
      </w:r>
      <w:r>
        <w:rPr>
          <w:sz w:val="22"/>
          <w:szCs w:val="22"/>
        </w:rPr>
        <w:t>la</w:t>
      </w:r>
      <w:r>
        <w:rPr>
          <w:spacing w:val="-5"/>
          <w:sz w:val="22"/>
          <w:szCs w:val="22"/>
        </w:rPr>
        <w:t xml:space="preserve"> </w:t>
      </w:r>
      <w:r>
        <w:rPr>
          <w:sz w:val="22"/>
          <w:szCs w:val="22"/>
        </w:rPr>
        <w:t>protecció</w:t>
      </w:r>
      <w:r>
        <w:rPr>
          <w:spacing w:val="-4"/>
          <w:sz w:val="22"/>
          <w:szCs w:val="22"/>
        </w:rPr>
        <w:t xml:space="preserve"> </w:t>
      </w:r>
      <w:r>
        <w:rPr>
          <w:sz w:val="22"/>
          <w:szCs w:val="22"/>
        </w:rPr>
        <w:t>i</w:t>
      </w:r>
      <w:r>
        <w:rPr>
          <w:spacing w:val="-9"/>
          <w:sz w:val="22"/>
          <w:szCs w:val="22"/>
        </w:rPr>
        <w:t xml:space="preserve"> </w:t>
      </w:r>
      <w:r>
        <w:rPr>
          <w:sz w:val="22"/>
          <w:szCs w:val="22"/>
        </w:rPr>
        <w:t>garantia</w:t>
      </w:r>
      <w:r>
        <w:rPr>
          <w:spacing w:val="-3"/>
          <w:sz w:val="22"/>
          <w:szCs w:val="22"/>
        </w:rPr>
        <w:t xml:space="preserve"> </w:t>
      </w:r>
      <w:r>
        <w:rPr>
          <w:sz w:val="22"/>
          <w:szCs w:val="22"/>
        </w:rPr>
        <w:t>dels</w:t>
      </w:r>
      <w:r>
        <w:rPr>
          <w:spacing w:val="-59"/>
          <w:sz w:val="22"/>
          <w:szCs w:val="22"/>
        </w:rPr>
        <w:t xml:space="preserve"> </w:t>
      </w:r>
      <w:r>
        <w:rPr>
          <w:sz w:val="22"/>
          <w:szCs w:val="22"/>
        </w:rPr>
        <w:t>drets</w:t>
      </w:r>
      <w:r>
        <w:rPr>
          <w:spacing w:val="-11"/>
          <w:sz w:val="22"/>
          <w:szCs w:val="22"/>
        </w:rPr>
        <w:t xml:space="preserve"> </w:t>
      </w:r>
      <w:r>
        <w:rPr>
          <w:sz w:val="22"/>
          <w:szCs w:val="22"/>
        </w:rPr>
        <w:t>i</w:t>
      </w:r>
      <w:r>
        <w:rPr>
          <w:spacing w:val="-10"/>
          <w:sz w:val="22"/>
          <w:szCs w:val="22"/>
        </w:rPr>
        <w:t xml:space="preserve"> </w:t>
      </w:r>
      <w:r>
        <w:rPr>
          <w:sz w:val="22"/>
          <w:szCs w:val="22"/>
        </w:rPr>
        <w:t>benestar</w:t>
      </w:r>
      <w:r>
        <w:rPr>
          <w:spacing w:val="-8"/>
          <w:sz w:val="22"/>
          <w:szCs w:val="22"/>
        </w:rPr>
        <w:t xml:space="preserve"> </w:t>
      </w:r>
      <w:r>
        <w:rPr>
          <w:sz w:val="22"/>
          <w:szCs w:val="22"/>
        </w:rPr>
        <w:t>dels</w:t>
      </w:r>
      <w:r>
        <w:rPr>
          <w:spacing w:val="-11"/>
          <w:sz w:val="22"/>
          <w:szCs w:val="22"/>
        </w:rPr>
        <w:t xml:space="preserve"> </w:t>
      </w:r>
      <w:r>
        <w:rPr>
          <w:sz w:val="22"/>
          <w:szCs w:val="22"/>
        </w:rPr>
        <w:t>animals</w:t>
      </w:r>
      <w:r>
        <w:rPr>
          <w:spacing w:val="-8"/>
          <w:sz w:val="22"/>
          <w:szCs w:val="22"/>
        </w:rPr>
        <w:t xml:space="preserve"> </w:t>
      </w:r>
      <w:r>
        <w:rPr>
          <w:sz w:val="22"/>
          <w:szCs w:val="22"/>
        </w:rPr>
        <w:t>en</w:t>
      </w:r>
      <w:r>
        <w:rPr>
          <w:spacing w:val="-14"/>
          <w:sz w:val="22"/>
          <w:szCs w:val="22"/>
        </w:rPr>
        <w:t xml:space="preserve"> </w:t>
      </w:r>
      <w:r>
        <w:rPr>
          <w:sz w:val="22"/>
          <w:szCs w:val="22"/>
        </w:rPr>
        <w:t>tot</w:t>
      </w:r>
      <w:r>
        <w:rPr>
          <w:spacing w:val="-10"/>
          <w:sz w:val="22"/>
          <w:szCs w:val="22"/>
        </w:rPr>
        <w:t xml:space="preserve"> </w:t>
      </w:r>
      <w:r>
        <w:rPr>
          <w:sz w:val="22"/>
          <w:szCs w:val="22"/>
        </w:rPr>
        <w:t>el</w:t>
      </w:r>
      <w:r>
        <w:rPr>
          <w:spacing w:val="-11"/>
          <w:sz w:val="22"/>
          <w:szCs w:val="22"/>
        </w:rPr>
        <w:t xml:space="preserve"> </w:t>
      </w:r>
      <w:r>
        <w:rPr>
          <w:sz w:val="22"/>
          <w:szCs w:val="22"/>
        </w:rPr>
        <w:t>territori</w:t>
      </w:r>
      <w:r>
        <w:rPr>
          <w:spacing w:val="-11"/>
          <w:sz w:val="22"/>
          <w:szCs w:val="22"/>
        </w:rPr>
        <w:t xml:space="preserve"> </w:t>
      </w:r>
      <w:r>
        <w:rPr>
          <w:sz w:val="22"/>
          <w:szCs w:val="22"/>
        </w:rPr>
        <w:t>espanyol.</w:t>
      </w:r>
      <w:r>
        <w:rPr>
          <w:spacing w:val="-5"/>
          <w:sz w:val="22"/>
          <w:szCs w:val="22"/>
        </w:rPr>
        <w:t xml:space="preserve"> </w:t>
      </w:r>
      <w:r>
        <w:rPr>
          <w:sz w:val="22"/>
          <w:szCs w:val="22"/>
        </w:rPr>
        <w:t>Es</w:t>
      </w:r>
      <w:r>
        <w:rPr>
          <w:spacing w:val="-8"/>
          <w:sz w:val="22"/>
          <w:szCs w:val="22"/>
        </w:rPr>
        <w:t xml:space="preserve"> </w:t>
      </w:r>
      <w:r>
        <w:rPr>
          <w:sz w:val="22"/>
          <w:szCs w:val="22"/>
        </w:rPr>
        <w:t>tracta</w:t>
      </w:r>
      <w:r>
        <w:rPr>
          <w:spacing w:val="-9"/>
          <w:sz w:val="22"/>
          <w:szCs w:val="22"/>
        </w:rPr>
        <w:t xml:space="preserve"> </w:t>
      </w:r>
      <w:r>
        <w:rPr>
          <w:sz w:val="22"/>
          <w:szCs w:val="22"/>
        </w:rPr>
        <w:t>d’una</w:t>
      </w:r>
      <w:r>
        <w:rPr>
          <w:spacing w:val="-11"/>
          <w:sz w:val="22"/>
          <w:szCs w:val="22"/>
        </w:rPr>
        <w:t xml:space="preserve"> </w:t>
      </w:r>
      <w:r>
        <w:rPr>
          <w:sz w:val="22"/>
          <w:szCs w:val="22"/>
        </w:rPr>
        <w:t>norma</w:t>
      </w:r>
      <w:r>
        <w:rPr>
          <w:spacing w:val="-11"/>
          <w:sz w:val="22"/>
          <w:szCs w:val="22"/>
        </w:rPr>
        <w:t xml:space="preserve"> </w:t>
      </w:r>
      <w:r>
        <w:rPr>
          <w:sz w:val="22"/>
          <w:szCs w:val="22"/>
        </w:rPr>
        <w:t>legal</w:t>
      </w:r>
      <w:r>
        <w:rPr>
          <w:spacing w:val="-8"/>
          <w:sz w:val="22"/>
          <w:szCs w:val="22"/>
        </w:rPr>
        <w:t xml:space="preserve"> </w:t>
      </w:r>
      <w:r>
        <w:rPr>
          <w:sz w:val="22"/>
          <w:szCs w:val="22"/>
        </w:rPr>
        <w:t>amb</w:t>
      </w:r>
      <w:r>
        <w:rPr>
          <w:spacing w:val="-59"/>
          <w:sz w:val="22"/>
          <w:szCs w:val="22"/>
        </w:rPr>
        <w:t xml:space="preserve"> </w:t>
      </w:r>
      <w:r>
        <w:rPr>
          <w:sz w:val="22"/>
          <w:szCs w:val="22"/>
        </w:rPr>
        <w:t>un</w:t>
      </w:r>
      <w:r>
        <w:rPr>
          <w:spacing w:val="1"/>
          <w:sz w:val="22"/>
          <w:szCs w:val="22"/>
        </w:rPr>
        <w:t xml:space="preserve"> </w:t>
      </w:r>
      <w:r>
        <w:rPr>
          <w:sz w:val="22"/>
          <w:szCs w:val="22"/>
        </w:rPr>
        <w:t>entramat</w:t>
      </w:r>
      <w:r>
        <w:rPr>
          <w:spacing w:val="1"/>
          <w:sz w:val="22"/>
          <w:szCs w:val="22"/>
        </w:rPr>
        <w:t xml:space="preserve"> </w:t>
      </w:r>
      <w:r>
        <w:rPr>
          <w:sz w:val="22"/>
          <w:szCs w:val="22"/>
        </w:rPr>
        <w:t>complex,</w:t>
      </w:r>
      <w:r>
        <w:rPr>
          <w:spacing w:val="1"/>
          <w:sz w:val="22"/>
          <w:szCs w:val="22"/>
        </w:rPr>
        <w:t xml:space="preserve"> </w:t>
      </w:r>
      <w:r>
        <w:rPr>
          <w:sz w:val="22"/>
          <w:szCs w:val="22"/>
        </w:rPr>
        <w:t>que</w:t>
      </w:r>
      <w:r>
        <w:rPr>
          <w:spacing w:val="1"/>
          <w:sz w:val="22"/>
          <w:szCs w:val="22"/>
        </w:rPr>
        <w:t xml:space="preserve"> </w:t>
      </w:r>
      <w:r>
        <w:rPr>
          <w:sz w:val="22"/>
          <w:szCs w:val="22"/>
        </w:rPr>
        <w:t>inclou</w:t>
      </w:r>
      <w:r>
        <w:rPr>
          <w:spacing w:val="1"/>
          <w:sz w:val="22"/>
          <w:szCs w:val="22"/>
        </w:rPr>
        <w:t xml:space="preserve"> </w:t>
      </w:r>
      <w:r>
        <w:rPr>
          <w:sz w:val="22"/>
          <w:szCs w:val="22"/>
        </w:rPr>
        <w:t>noves</w:t>
      </w:r>
      <w:r>
        <w:rPr>
          <w:spacing w:val="1"/>
          <w:sz w:val="22"/>
          <w:szCs w:val="22"/>
        </w:rPr>
        <w:t xml:space="preserve"> </w:t>
      </w:r>
      <w:r>
        <w:rPr>
          <w:sz w:val="22"/>
          <w:szCs w:val="22"/>
        </w:rPr>
        <w:t>obligacions,</w:t>
      </w:r>
      <w:r>
        <w:rPr>
          <w:spacing w:val="1"/>
          <w:sz w:val="22"/>
          <w:szCs w:val="22"/>
        </w:rPr>
        <w:t xml:space="preserve"> </w:t>
      </w:r>
      <w:r>
        <w:rPr>
          <w:sz w:val="22"/>
          <w:szCs w:val="22"/>
        </w:rPr>
        <w:t>prohibicions</w:t>
      </w:r>
      <w:r>
        <w:rPr>
          <w:spacing w:val="1"/>
          <w:sz w:val="22"/>
          <w:szCs w:val="22"/>
        </w:rPr>
        <w:t xml:space="preserve"> </w:t>
      </w:r>
      <w:r>
        <w:rPr>
          <w:sz w:val="22"/>
          <w:szCs w:val="22"/>
        </w:rPr>
        <w:t>i</w:t>
      </w:r>
      <w:r>
        <w:rPr>
          <w:spacing w:val="1"/>
          <w:sz w:val="22"/>
          <w:szCs w:val="22"/>
        </w:rPr>
        <w:t xml:space="preserve"> </w:t>
      </w:r>
      <w:r>
        <w:rPr>
          <w:sz w:val="22"/>
          <w:szCs w:val="22"/>
        </w:rPr>
        <w:t>sancions</w:t>
      </w:r>
      <w:r>
        <w:rPr>
          <w:spacing w:val="1"/>
          <w:sz w:val="22"/>
          <w:szCs w:val="22"/>
        </w:rPr>
        <w:t xml:space="preserve"> </w:t>
      </w:r>
      <w:r>
        <w:rPr>
          <w:sz w:val="22"/>
          <w:szCs w:val="22"/>
        </w:rPr>
        <w:t>pels</w:t>
      </w:r>
      <w:r>
        <w:rPr>
          <w:spacing w:val="1"/>
          <w:sz w:val="22"/>
          <w:szCs w:val="22"/>
        </w:rPr>
        <w:t xml:space="preserve"> </w:t>
      </w:r>
      <w:r>
        <w:rPr>
          <w:sz w:val="22"/>
          <w:szCs w:val="22"/>
        </w:rPr>
        <w:t>propietaris</w:t>
      </w:r>
      <w:r>
        <w:rPr>
          <w:spacing w:val="1"/>
          <w:sz w:val="22"/>
          <w:szCs w:val="22"/>
        </w:rPr>
        <w:t xml:space="preserve"> </w:t>
      </w:r>
      <w:r>
        <w:rPr>
          <w:sz w:val="22"/>
          <w:szCs w:val="22"/>
        </w:rPr>
        <w:t>dels</w:t>
      </w:r>
      <w:r>
        <w:rPr>
          <w:spacing w:val="1"/>
          <w:sz w:val="22"/>
          <w:szCs w:val="22"/>
        </w:rPr>
        <w:t xml:space="preserve"> </w:t>
      </w:r>
      <w:r>
        <w:rPr>
          <w:sz w:val="22"/>
          <w:szCs w:val="22"/>
        </w:rPr>
        <w:t>animals</w:t>
      </w:r>
      <w:r>
        <w:rPr>
          <w:spacing w:val="1"/>
          <w:sz w:val="22"/>
          <w:szCs w:val="22"/>
        </w:rPr>
        <w:t xml:space="preserve"> </w:t>
      </w:r>
      <w:r>
        <w:rPr>
          <w:sz w:val="22"/>
          <w:szCs w:val="22"/>
        </w:rPr>
        <w:t>i</w:t>
      </w:r>
      <w:r>
        <w:rPr>
          <w:spacing w:val="1"/>
          <w:sz w:val="22"/>
          <w:szCs w:val="22"/>
        </w:rPr>
        <w:t xml:space="preserve"> </w:t>
      </w:r>
      <w:r>
        <w:rPr>
          <w:sz w:val="22"/>
          <w:szCs w:val="22"/>
        </w:rPr>
        <w:t>les</w:t>
      </w:r>
      <w:r>
        <w:rPr>
          <w:spacing w:val="1"/>
          <w:sz w:val="22"/>
          <w:szCs w:val="22"/>
        </w:rPr>
        <w:t xml:space="preserve"> </w:t>
      </w:r>
      <w:r>
        <w:rPr>
          <w:sz w:val="22"/>
          <w:szCs w:val="22"/>
        </w:rPr>
        <w:t>administracions públiques,</w:t>
      </w:r>
      <w:r>
        <w:rPr>
          <w:spacing w:val="1"/>
          <w:sz w:val="22"/>
          <w:szCs w:val="22"/>
        </w:rPr>
        <w:t xml:space="preserve"> </w:t>
      </w:r>
      <w:r>
        <w:rPr>
          <w:sz w:val="22"/>
          <w:szCs w:val="22"/>
        </w:rPr>
        <w:t>que</w:t>
      </w:r>
      <w:r>
        <w:rPr>
          <w:spacing w:val="1"/>
          <w:sz w:val="22"/>
          <w:szCs w:val="22"/>
        </w:rPr>
        <w:t xml:space="preserve"> </w:t>
      </w:r>
      <w:r>
        <w:rPr>
          <w:sz w:val="22"/>
          <w:szCs w:val="22"/>
        </w:rPr>
        <w:t>lluny</w:t>
      </w:r>
      <w:r>
        <w:rPr>
          <w:spacing w:val="1"/>
          <w:sz w:val="22"/>
          <w:szCs w:val="22"/>
        </w:rPr>
        <w:t xml:space="preserve"> </w:t>
      </w:r>
      <w:r>
        <w:rPr>
          <w:sz w:val="22"/>
          <w:szCs w:val="22"/>
        </w:rPr>
        <w:t>d'aconseguir</w:t>
      </w:r>
      <w:r>
        <w:rPr>
          <w:spacing w:val="1"/>
          <w:sz w:val="22"/>
          <w:szCs w:val="22"/>
        </w:rPr>
        <w:t xml:space="preserve"> </w:t>
      </w:r>
      <w:r>
        <w:rPr>
          <w:sz w:val="22"/>
          <w:szCs w:val="22"/>
        </w:rPr>
        <w:t>la</w:t>
      </w:r>
      <w:r>
        <w:rPr>
          <w:spacing w:val="1"/>
          <w:sz w:val="22"/>
          <w:szCs w:val="22"/>
        </w:rPr>
        <w:t xml:space="preserve"> </w:t>
      </w:r>
      <w:r>
        <w:rPr>
          <w:sz w:val="22"/>
          <w:szCs w:val="22"/>
        </w:rPr>
        <w:t>protecció,</w:t>
      </w:r>
      <w:r>
        <w:rPr>
          <w:spacing w:val="-2"/>
          <w:sz w:val="22"/>
          <w:szCs w:val="22"/>
        </w:rPr>
        <w:t xml:space="preserve"> </w:t>
      </w:r>
      <w:r>
        <w:rPr>
          <w:sz w:val="22"/>
          <w:szCs w:val="22"/>
        </w:rPr>
        <w:t>generen l'efecte contrari.</w:t>
      </w:r>
    </w:p>
    <w:p>
      <w:pPr>
        <w:pStyle w:val="Cuerpodetexto"/>
        <w:spacing w:lineRule="auto" w:line="254" w:before="159" w:after="120"/>
        <w:ind w:left="102" w:right="112" w:hanging="0"/>
        <w:rPr>
          <w:sz w:val="22"/>
          <w:szCs w:val="22"/>
        </w:rPr>
      </w:pPr>
      <w:r>
        <w:rPr>
          <w:sz w:val="22"/>
          <w:szCs w:val="22"/>
        </w:rPr>
        <w:t>En els últims mesos, s'ha produït un augment d'abandonaments de cans i moixos a les</w:t>
      </w:r>
      <w:r>
        <w:rPr>
          <w:spacing w:val="-59"/>
          <w:sz w:val="22"/>
          <w:szCs w:val="22"/>
        </w:rPr>
        <w:t xml:space="preserve"> </w:t>
      </w:r>
      <w:r>
        <w:rPr>
          <w:sz w:val="22"/>
          <w:szCs w:val="22"/>
        </w:rPr>
        <w:t>nostres illes i les adopcions han caigut a nivells mai vists; fets atribuïbles, entre altres</w:t>
      </w:r>
      <w:r>
        <w:rPr>
          <w:spacing w:val="1"/>
          <w:sz w:val="22"/>
          <w:szCs w:val="22"/>
        </w:rPr>
        <w:t xml:space="preserve"> </w:t>
      </w:r>
      <w:r>
        <w:rPr>
          <w:sz w:val="22"/>
          <w:szCs w:val="22"/>
        </w:rPr>
        <w:t>causes, a la falta de concreció i desenvolupament que el Govern d'Espanya ha fet</w:t>
      </w:r>
      <w:r>
        <w:rPr>
          <w:spacing w:val="1"/>
          <w:sz w:val="22"/>
          <w:szCs w:val="22"/>
        </w:rPr>
        <w:t xml:space="preserve"> </w:t>
      </w:r>
      <w:r>
        <w:rPr>
          <w:sz w:val="22"/>
          <w:szCs w:val="22"/>
        </w:rPr>
        <w:t>d'aquesta nova norma, que s’ha traduït en un profund desconeixement i en una gran</w:t>
      </w:r>
      <w:r>
        <w:rPr>
          <w:spacing w:val="1"/>
          <w:sz w:val="22"/>
          <w:szCs w:val="22"/>
        </w:rPr>
        <w:t xml:space="preserve"> </w:t>
      </w:r>
      <w:r>
        <w:rPr>
          <w:sz w:val="22"/>
          <w:szCs w:val="22"/>
        </w:rPr>
        <w:t>incertesa</w:t>
      </w:r>
      <w:r>
        <w:rPr>
          <w:spacing w:val="-3"/>
          <w:sz w:val="22"/>
          <w:szCs w:val="22"/>
        </w:rPr>
        <w:t xml:space="preserve"> </w:t>
      </w:r>
      <w:r>
        <w:rPr>
          <w:sz w:val="22"/>
          <w:szCs w:val="22"/>
        </w:rPr>
        <w:t>sobre</w:t>
      </w:r>
      <w:r>
        <w:rPr>
          <w:spacing w:val="-1"/>
          <w:sz w:val="22"/>
          <w:szCs w:val="22"/>
        </w:rPr>
        <w:t xml:space="preserve"> </w:t>
      </w:r>
      <w:r>
        <w:rPr>
          <w:sz w:val="22"/>
          <w:szCs w:val="22"/>
        </w:rPr>
        <w:t>les noves</w:t>
      </w:r>
      <w:r>
        <w:rPr>
          <w:spacing w:val="1"/>
          <w:sz w:val="22"/>
          <w:szCs w:val="22"/>
        </w:rPr>
        <w:t xml:space="preserve"> </w:t>
      </w:r>
      <w:r>
        <w:rPr>
          <w:sz w:val="22"/>
          <w:szCs w:val="22"/>
        </w:rPr>
        <w:t>responsabilitats.</w:t>
      </w:r>
    </w:p>
    <w:p>
      <w:pPr>
        <w:pStyle w:val="Cuerpodetexto"/>
        <w:spacing w:lineRule="auto" w:line="254" w:before="160" w:after="120"/>
        <w:ind w:left="102" w:right="115" w:hanging="0"/>
        <w:rPr>
          <w:sz w:val="22"/>
          <w:szCs w:val="22"/>
        </w:rPr>
      </w:pPr>
      <w:r>
        <w:rPr>
          <w:sz w:val="22"/>
          <w:szCs w:val="22"/>
        </w:rPr>
        <w:t>La llei també imposa noves obligacions a les institucions municipals, que suposaran un</w:t>
      </w:r>
      <w:r>
        <w:rPr>
          <w:spacing w:val="-59"/>
          <w:sz w:val="22"/>
          <w:szCs w:val="22"/>
        </w:rPr>
        <w:t xml:space="preserve"> </w:t>
      </w:r>
      <w:r>
        <w:rPr>
          <w:sz w:val="22"/>
          <w:szCs w:val="22"/>
        </w:rPr>
        <w:t>increment molt considerable de la seva despesa pública i de les seves funcions de</w:t>
      </w:r>
      <w:r>
        <w:rPr>
          <w:spacing w:val="1"/>
          <w:sz w:val="22"/>
          <w:szCs w:val="22"/>
        </w:rPr>
        <w:t xml:space="preserve"> </w:t>
      </w:r>
      <w:r>
        <w:rPr>
          <w:sz w:val="22"/>
          <w:szCs w:val="22"/>
        </w:rPr>
        <w:t>policia;</w:t>
      </w:r>
      <w:r>
        <w:rPr>
          <w:spacing w:val="-10"/>
          <w:sz w:val="22"/>
          <w:szCs w:val="22"/>
        </w:rPr>
        <w:t xml:space="preserve"> </w:t>
      </w:r>
      <w:r>
        <w:rPr>
          <w:sz w:val="22"/>
          <w:szCs w:val="22"/>
        </w:rPr>
        <w:t>aquest</w:t>
      </w:r>
      <w:r>
        <w:rPr>
          <w:spacing w:val="-11"/>
          <w:sz w:val="22"/>
          <w:szCs w:val="22"/>
        </w:rPr>
        <w:t xml:space="preserve"> </w:t>
      </w:r>
      <w:r>
        <w:rPr>
          <w:sz w:val="22"/>
          <w:szCs w:val="22"/>
        </w:rPr>
        <w:t>fet</w:t>
      </w:r>
      <w:r>
        <w:rPr>
          <w:spacing w:val="-12"/>
          <w:sz w:val="22"/>
          <w:szCs w:val="22"/>
        </w:rPr>
        <w:t xml:space="preserve"> </w:t>
      </w:r>
      <w:r>
        <w:rPr>
          <w:sz w:val="22"/>
          <w:szCs w:val="22"/>
        </w:rPr>
        <w:t>s’afegeix</w:t>
      </w:r>
      <w:r>
        <w:rPr>
          <w:spacing w:val="-12"/>
          <w:sz w:val="22"/>
          <w:szCs w:val="22"/>
        </w:rPr>
        <w:t xml:space="preserve"> </w:t>
      </w:r>
      <w:r>
        <w:rPr>
          <w:sz w:val="22"/>
          <w:szCs w:val="22"/>
        </w:rPr>
        <w:t>a</w:t>
      </w:r>
      <w:r>
        <w:rPr>
          <w:spacing w:val="-10"/>
          <w:sz w:val="22"/>
          <w:szCs w:val="22"/>
        </w:rPr>
        <w:t xml:space="preserve"> </w:t>
      </w:r>
      <w:r>
        <w:rPr>
          <w:sz w:val="22"/>
          <w:szCs w:val="22"/>
        </w:rPr>
        <w:t>la</w:t>
      </w:r>
      <w:r>
        <w:rPr>
          <w:spacing w:val="44"/>
          <w:sz w:val="22"/>
          <w:szCs w:val="22"/>
        </w:rPr>
        <w:t xml:space="preserve"> </w:t>
      </w:r>
      <w:r>
        <w:rPr>
          <w:sz w:val="22"/>
          <w:szCs w:val="22"/>
        </w:rPr>
        <w:t>falta</w:t>
      </w:r>
      <w:r>
        <w:rPr>
          <w:spacing w:val="-11"/>
          <w:sz w:val="22"/>
          <w:szCs w:val="22"/>
        </w:rPr>
        <w:t xml:space="preserve"> </w:t>
      </w:r>
      <w:r>
        <w:rPr>
          <w:sz w:val="22"/>
          <w:szCs w:val="22"/>
        </w:rPr>
        <w:t>de</w:t>
      </w:r>
      <w:r>
        <w:rPr>
          <w:spacing w:val="-13"/>
          <w:sz w:val="22"/>
          <w:szCs w:val="22"/>
        </w:rPr>
        <w:t xml:space="preserve"> </w:t>
      </w:r>
      <w:r>
        <w:rPr>
          <w:sz w:val="22"/>
          <w:szCs w:val="22"/>
        </w:rPr>
        <w:t>recursos</w:t>
      </w:r>
      <w:r>
        <w:rPr>
          <w:spacing w:val="-12"/>
          <w:sz w:val="22"/>
          <w:szCs w:val="22"/>
        </w:rPr>
        <w:t xml:space="preserve"> </w:t>
      </w:r>
      <w:r>
        <w:rPr>
          <w:sz w:val="22"/>
          <w:szCs w:val="22"/>
        </w:rPr>
        <w:t>que</w:t>
      </w:r>
      <w:r>
        <w:rPr>
          <w:spacing w:val="-10"/>
          <w:sz w:val="22"/>
          <w:szCs w:val="22"/>
        </w:rPr>
        <w:t xml:space="preserve"> </w:t>
      </w:r>
      <w:r>
        <w:rPr>
          <w:sz w:val="22"/>
          <w:szCs w:val="22"/>
        </w:rPr>
        <w:t>se'ls</w:t>
      </w:r>
      <w:r>
        <w:rPr>
          <w:spacing w:val="-10"/>
          <w:sz w:val="22"/>
          <w:szCs w:val="22"/>
        </w:rPr>
        <w:t xml:space="preserve"> </w:t>
      </w:r>
      <w:r>
        <w:rPr>
          <w:sz w:val="22"/>
          <w:szCs w:val="22"/>
        </w:rPr>
        <w:t>ofereixen</w:t>
      </w:r>
      <w:r>
        <w:rPr>
          <w:spacing w:val="-11"/>
          <w:sz w:val="22"/>
          <w:szCs w:val="22"/>
        </w:rPr>
        <w:t xml:space="preserve"> </w:t>
      </w:r>
      <w:r>
        <w:rPr>
          <w:sz w:val="22"/>
          <w:szCs w:val="22"/>
        </w:rPr>
        <w:t>per</w:t>
      </w:r>
      <w:r>
        <w:rPr>
          <w:spacing w:val="-9"/>
          <w:sz w:val="22"/>
          <w:szCs w:val="22"/>
        </w:rPr>
        <w:t xml:space="preserve"> </w:t>
      </w:r>
      <w:r>
        <w:rPr>
          <w:sz w:val="22"/>
          <w:szCs w:val="22"/>
        </w:rPr>
        <w:t>part</w:t>
      </w:r>
      <w:r>
        <w:rPr>
          <w:spacing w:val="-10"/>
          <w:sz w:val="22"/>
          <w:szCs w:val="22"/>
        </w:rPr>
        <w:t xml:space="preserve"> </w:t>
      </w:r>
      <w:r>
        <w:rPr>
          <w:sz w:val="22"/>
          <w:szCs w:val="22"/>
        </w:rPr>
        <w:t>del</w:t>
      </w:r>
      <w:r>
        <w:rPr>
          <w:spacing w:val="-13"/>
          <w:sz w:val="22"/>
          <w:szCs w:val="22"/>
        </w:rPr>
        <w:t xml:space="preserve"> </w:t>
      </w:r>
      <w:r>
        <w:rPr>
          <w:sz w:val="22"/>
          <w:szCs w:val="22"/>
        </w:rPr>
        <w:t>Govern</w:t>
      </w:r>
      <w:r>
        <w:rPr>
          <w:spacing w:val="-58"/>
          <w:sz w:val="22"/>
          <w:szCs w:val="22"/>
        </w:rPr>
        <w:t xml:space="preserve"> </w:t>
      </w:r>
      <w:r>
        <w:rPr>
          <w:sz w:val="22"/>
          <w:szCs w:val="22"/>
        </w:rPr>
        <w:t>Central,</w:t>
      </w:r>
      <w:r>
        <w:rPr>
          <w:spacing w:val="-4"/>
          <w:sz w:val="22"/>
          <w:szCs w:val="22"/>
        </w:rPr>
        <w:t xml:space="preserve"> </w:t>
      </w:r>
      <w:r>
        <w:rPr>
          <w:sz w:val="22"/>
          <w:szCs w:val="22"/>
        </w:rPr>
        <w:t>que dificulten</w:t>
      </w:r>
      <w:r>
        <w:rPr>
          <w:spacing w:val="-1"/>
          <w:sz w:val="22"/>
          <w:szCs w:val="22"/>
        </w:rPr>
        <w:t xml:space="preserve"> </w:t>
      </w:r>
      <w:r>
        <w:rPr>
          <w:sz w:val="22"/>
          <w:szCs w:val="22"/>
        </w:rPr>
        <w:t>enormement l'aplicació</w:t>
      </w:r>
      <w:r>
        <w:rPr>
          <w:spacing w:val="-1"/>
          <w:sz w:val="22"/>
          <w:szCs w:val="22"/>
        </w:rPr>
        <w:t xml:space="preserve"> </w:t>
      </w:r>
      <w:r>
        <w:rPr>
          <w:sz w:val="22"/>
          <w:szCs w:val="22"/>
        </w:rPr>
        <w:t>de</w:t>
      </w:r>
      <w:r>
        <w:rPr>
          <w:spacing w:val="-2"/>
          <w:sz w:val="22"/>
          <w:szCs w:val="22"/>
        </w:rPr>
        <w:t xml:space="preserve"> </w:t>
      </w:r>
      <w:r>
        <w:rPr>
          <w:sz w:val="22"/>
          <w:szCs w:val="22"/>
        </w:rPr>
        <w:t>la llei.</w:t>
      </w:r>
    </w:p>
    <w:p>
      <w:pPr>
        <w:pStyle w:val="Cuerpodetexto"/>
        <w:spacing w:lineRule="auto" w:line="254" w:before="160" w:after="120"/>
        <w:ind w:left="102" w:right="113" w:hanging="0"/>
        <w:rPr>
          <w:sz w:val="22"/>
          <w:szCs w:val="22"/>
        </w:rPr>
      </w:pPr>
      <w:r>
        <w:rPr>
          <w:sz w:val="22"/>
          <w:szCs w:val="22"/>
        </w:rPr>
        <w:t>Cal que el Govern d'Espanya procedeixi al desenvolupament i concreció de la llei</w:t>
      </w:r>
      <w:r>
        <w:rPr>
          <w:spacing w:val="1"/>
          <w:sz w:val="22"/>
          <w:szCs w:val="22"/>
        </w:rPr>
        <w:t xml:space="preserve"> </w:t>
      </w:r>
      <w:r>
        <w:rPr>
          <w:sz w:val="22"/>
          <w:szCs w:val="22"/>
        </w:rPr>
        <w:t>mitjançant el seu reglament i que, sobretot, doti dels mitjans suficients als ajuntaments</w:t>
      </w:r>
      <w:r>
        <w:rPr>
          <w:spacing w:val="1"/>
          <w:sz w:val="22"/>
          <w:szCs w:val="22"/>
        </w:rPr>
        <w:t xml:space="preserve"> </w:t>
      </w:r>
      <w:r>
        <w:rPr>
          <w:sz w:val="22"/>
          <w:szCs w:val="22"/>
        </w:rPr>
        <w:t>perquè</w:t>
      </w:r>
      <w:r>
        <w:rPr>
          <w:spacing w:val="-9"/>
          <w:sz w:val="22"/>
          <w:szCs w:val="22"/>
        </w:rPr>
        <w:t xml:space="preserve"> </w:t>
      </w:r>
      <w:r>
        <w:rPr>
          <w:sz w:val="22"/>
          <w:szCs w:val="22"/>
        </w:rPr>
        <w:t>aquests</w:t>
      </w:r>
      <w:r>
        <w:rPr>
          <w:spacing w:val="-8"/>
          <w:sz w:val="22"/>
          <w:szCs w:val="22"/>
        </w:rPr>
        <w:t xml:space="preserve"> </w:t>
      </w:r>
      <w:r>
        <w:rPr>
          <w:sz w:val="22"/>
          <w:szCs w:val="22"/>
        </w:rPr>
        <w:t>puguin</w:t>
      </w:r>
      <w:r>
        <w:rPr>
          <w:spacing w:val="-8"/>
          <w:sz w:val="22"/>
          <w:szCs w:val="22"/>
        </w:rPr>
        <w:t xml:space="preserve"> </w:t>
      </w:r>
      <w:r>
        <w:rPr>
          <w:sz w:val="22"/>
          <w:szCs w:val="22"/>
        </w:rPr>
        <w:t>aplicar</w:t>
      </w:r>
      <w:r>
        <w:rPr>
          <w:spacing w:val="-8"/>
          <w:sz w:val="22"/>
          <w:szCs w:val="22"/>
        </w:rPr>
        <w:t xml:space="preserve"> </w:t>
      </w:r>
      <w:r>
        <w:rPr>
          <w:sz w:val="22"/>
          <w:szCs w:val="22"/>
        </w:rPr>
        <w:t>la</w:t>
      </w:r>
      <w:r>
        <w:rPr>
          <w:spacing w:val="-8"/>
          <w:sz w:val="22"/>
          <w:szCs w:val="22"/>
        </w:rPr>
        <w:t xml:space="preserve"> </w:t>
      </w:r>
      <w:r>
        <w:rPr>
          <w:sz w:val="22"/>
          <w:szCs w:val="22"/>
        </w:rPr>
        <w:t>llei.</w:t>
      </w:r>
      <w:r>
        <w:rPr>
          <w:spacing w:val="-8"/>
          <w:sz w:val="22"/>
          <w:szCs w:val="22"/>
        </w:rPr>
        <w:t xml:space="preserve"> </w:t>
      </w:r>
      <w:r>
        <w:rPr>
          <w:sz w:val="22"/>
          <w:szCs w:val="22"/>
        </w:rPr>
        <w:t>El</w:t>
      </w:r>
      <w:r>
        <w:rPr>
          <w:spacing w:val="-9"/>
          <w:sz w:val="22"/>
          <w:szCs w:val="22"/>
        </w:rPr>
        <w:t xml:space="preserve"> </w:t>
      </w:r>
      <w:r>
        <w:rPr>
          <w:sz w:val="22"/>
          <w:szCs w:val="22"/>
        </w:rPr>
        <w:t>benestar</w:t>
      </w:r>
      <w:r>
        <w:rPr>
          <w:spacing w:val="-8"/>
          <w:sz w:val="22"/>
          <w:szCs w:val="22"/>
        </w:rPr>
        <w:t xml:space="preserve"> </w:t>
      </w:r>
      <w:r>
        <w:rPr>
          <w:sz w:val="22"/>
          <w:szCs w:val="22"/>
        </w:rPr>
        <w:t>dels</w:t>
      </w:r>
      <w:r>
        <w:rPr>
          <w:spacing w:val="-7"/>
          <w:sz w:val="22"/>
          <w:szCs w:val="22"/>
        </w:rPr>
        <w:t xml:space="preserve"> </w:t>
      </w:r>
      <w:r>
        <w:rPr>
          <w:sz w:val="22"/>
          <w:szCs w:val="22"/>
        </w:rPr>
        <w:t>animals</w:t>
      </w:r>
      <w:r>
        <w:rPr>
          <w:spacing w:val="-8"/>
          <w:sz w:val="22"/>
          <w:szCs w:val="22"/>
        </w:rPr>
        <w:t xml:space="preserve"> </w:t>
      </w:r>
      <w:r>
        <w:rPr>
          <w:sz w:val="22"/>
          <w:szCs w:val="22"/>
        </w:rPr>
        <w:t>és</w:t>
      </w:r>
      <w:r>
        <w:rPr>
          <w:spacing w:val="-9"/>
          <w:sz w:val="22"/>
          <w:szCs w:val="22"/>
        </w:rPr>
        <w:t xml:space="preserve"> </w:t>
      </w:r>
      <w:r>
        <w:rPr>
          <w:sz w:val="22"/>
          <w:szCs w:val="22"/>
        </w:rPr>
        <w:t>responsabilitat</w:t>
      </w:r>
      <w:r>
        <w:rPr>
          <w:spacing w:val="-7"/>
          <w:sz w:val="22"/>
          <w:szCs w:val="22"/>
        </w:rPr>
        <w:t xml:space="preserve"> </w:t>
      </w:r>
      <w:r>
        <w:rPr>
          <w:sz w:val="22"/>
          <w:szCs w:val="22"/>
        </w:rPr>
        <w:t>de</w:t>
      </w:r>
      <w:r>
        <w:rPr>
          <w:spacing w:val="-9"/>
          <w:sz w:val="22"/>
          <w:szCs w:val="22"/>
        </w:rPr>
        <w:t xml:space="preserve"> </w:t>
      </w:r>
      <w:r>
        <w:rPr>
          <w:sz w:val="22"/>
          <w:szCs w:val="22"/>
        </w:rPr>
        <w:t>tots.</w:t>
      </w:r>
    </w:p>
    <w:p>
      <w:pPr>
        <w:pStyle w:val="Cuerpodetexto"/>
        <w:rPr>
          <w:sz w:val="22"/>
          <w:szCs w:val="22"/>
        </w:rPr>
      </w:pPr>
      <w:r>
        <w:rPr>
          <w:sz w:val="22"/>
          <w:szCs w:val="22"/>
        </w:rPr>
      </w:r>
    </w:p>
    <w:p>
      <w:pPr>
        <w:pStyle w:val="Cuerpodetexto"/>
        <w:spacing w:lineRule="auto" w:line="254" w:before="153" w:after="120"/>
        <w:ind w:left="102" w:right="113" w:hanging="0"/>
        <w:rPr>
          <w:sz w:val="22"/>
          <w:szCs w:val="22"/>
        </w:rPr>
      </w:pPr>
      <w:r>
        <w:rPr>
          <w:sz w:val="22"/>
          <w:szCs w:val="22"/>
        </w:rPr>
        <w:t xml:space="preserve">Per tot l'anteriorment exposat, el Grup Municipal Popular presenta aquesta </w:t>
      </w:r>
      <w:r>
        <w:rPr>
          <w:b/>
          <w:sz w:val="22"/>
          <w:szCs w:val="22"/>
        </w:rPr>
        <w:t>MOCIÓ</w:t>
      </w:r>
      <w:r>
        <w:rPr>
          <w:sz w:val="22"/>
          <w:szCs w:val="22"/>
        </w:rPr>
        <w:t>,</w:t>
      </w:r>
      <w:r>
        <w:rPr>
          <w:spacing w:val="1"/>
          <w:sz w:val="22"/>
          <w:szCs w:val="22"/>
        </w:rPr>
        <w:t xml:space="preserve"> </w:t>
      </w:r>
      <w:r>
        <w:rPr>
          <w:sz w:val="22"/>
          <w:szCs w:val="22"/>
        </w:rPr>
        <w:t>proposant</w:t>
      </w:r>
      <w:r>
        <w:rPr>
          <w:spacing w:val="-2"/>
          <w:sz w:val="22"/>
          <w:szCs w:val="22"/>
        </w:rPr>
        <w:t xml:space="preserve"> </w:t>
      </w:r>
      <w:r>
        <w:rPr>
          <w:sz w:val="22"/>
          <w:szCs w:val="22"/>
        </w:rPr>
        <w:t>els</w:t>
      </w:r>
      <w:r>
        <w:rPr>
          <w:spacing w:val="1"/>
          <w:sz w:val="22"/>
          <w:szCs w:val="22"/>
        </w:rPr>
        <w:t xml:space="preserve"> </w:t>
      </w:r>
      <w:r>
        <w:rPr>
          <w:sz w:val="22"/>
          <w:szCs w:val="22"/>
        </w:rPr>
        <w:t>següents</w:t>
      </w:r>
      <w:r>
        <w:rPr>
          <w:spacing w:val="-3"/>
          <w:sz w:val="22"/>
          <w:szCs w:val="22"/>
        </w:rPr>
        <w:t xml:space="preserve"> </w:t>
      </w:r>
      <w:r>
        <w:rPr>
          <w:sz w:val="22"/>
          <w:szCs w:val="22"/>
        </w:rPr>
        <w:t>punts</w:t>
      </w:r>
      <w:r>
        <w:rPr>
          <w:spacing w:val="1"/>
          <w:sz w:val="22"/>
          <w:szCs w:val="22"/>
        </w:rPr>
        <w:t xml:space="preserve"> </w:t>
      </w:r>
      <w:r>
        <w:rPr>
          <w:sz w:val="22"/>
          <w:szCs w:val="22"/>
        </w:rPr>
        <w:t>d’acord:</w:t>
      </w:r>
    </w:p>
    <w:p>
      <w:pPr>
        <w:pStyle w:val="Cuerpodetexto"/>
        <w:rPr>
          <w:sz w:val="22"/>
          <w:szCs w:val="22"/>
        </w:rPr>
      </w:pPr>
      <w:r>
        <w:rPr>
          <w:sz w:val="22"/>
          <w:szCs w:val="22"/>
        </w:rPr>
      </w:r>
    </w:p>
    <w:p>
      <w:pPr>
        <w:pStyle w:val="ListParagraph"/>
        <w:numPr>
          <w:ilvl w:val="0"/>
          <w:numId w:val="1"/>
        </w:numPr>
        <w:tabs>
          <w:tab w:val="left" w:pos="708" w:leader="none"/>
        </w:tabs>
        <w:suppressAutoHyphens w:val="false"/>
        <w:spacing w:lineRule="auto" w:line="254" w:before="160" w:after="0"/>
        <w:ind w:left="102" w:right="113" w:hanging="0"/>
        <w:contextualSpacing w:val="false"/>
        <w:jc w:val="both"/>
        <w:rPr>
          <w:rFonts w:ascii="Arial" w:hAnsi="Arial" w:cs="Arial"/>
          <w:sz w:val="22"/>
          <w:szCs w:val="22"/>
        </w:rPr>
      </w:pPr>
      <w:r>
        <w:rPr>
          <w:rFonts w:cs="Arial" w:ascii="Arial" w:hAnsi="Arial"/>
          <w:sz w:val="22"/>
          <w:szCs w:val="22"/>
        </w:rPr>
        <w:t>El ple de l'Ajuntament de Esporles</w:t>
      </w:r>
      <w:r>
        <w:rPr>
          <w:rFonts w:cs="Arial" w:ascii="Arial" w:hAnsi="Arial"/>
          <w:spacing w:val="1"/>
          <w:sz w:val="22"/>
          <w:szCs w:val="22"/>
        </w:rPr>
        <w:t xml:space="preserve"> </w:t>
      </w:r>
      <w:r>
        <w:rPr>
          <w:rFonts w:cs="Arial" w:ascii="Arial" w:hAnsi="Arial"/>
          <w:sz w:val="22"/>
          <w:szCs w:val="22"/>
        </w:rPr>
        <w:t>insta el Govern Central a consignar en l'àmbit</w:t>
      </w:r>
      <w:r>
        <w:rPr>
          <w:rFonts w:cs="Arial" w:ascii="Arial" w:hAnsi="Arial"/>
          <w:spacing w:val="1"/>
          <w:sz w:val="22"/>
          <w:szCs w:val="22"/>
        </w:rPr>
        <w:t xml:space="preserve"> </w:t>
      </w:r>
      <w:r>
        <w:rPr>
          <w:rFonts w:cs="Arial" w:ascii="Arial" w:hAnsi="Arial"/>
          <w:spacing w:val="-1"/>
          <w:sz w:val="22"/>
          <w:szCs w:val="22"/>
        </w:rPr>
        <w:t>estatal</w:t>
      </w:r>
      <w:r>
        <w:rPr>
          <w:rFonts w:cs="Arial" w:ascii="Arial" w:hAnsi="Arial"/>
          <w:spacing w:val="-14"/>
          <w:sz w:val="22"/>
          <w:szCs w:val="22"/>
        </w:rPr>
        <w:t xml:space="preserve"> </w:t>
      </w:r>
      <w:r>
        <w:rPr>
          <w:rFonts w:cs="Arial" w:ascii="Arial" w:hAnsi="Arial"/>
          <w:spacing w:val="-1"/>
          <w:sz w:val="22"/>
          <w:szCs w:val="22"/>
        </w:rPr>
        <w:t>les</w:t>
      </w:r>
      <w:r>
        <w:rPr>
          <w:rFonts w:cs="Arial" w:ascii="Arial" w:hAnsi="Arial"/>
          <w:spacing w:val="-16"/>
          <w:sz w:val="22"/>
          <w:szCs w:val="22"/>
        </w:rPr>
        <w:t xml:space="preserve"> </w:t>
      </w:r>
      <w:r>
        <w:rPr>
          <w:rFonts w:cs="Arial" w:ascii="Arial" w:hAnsi="Arial"/>
          <w:spacing w:val="-1"/>
          <w:sz w:val="22"/>
          <w:szCs w:val="22"/>
        </w:rPr>
        <w:t>partides</w:t>
      </w:r>
      <w:r>
        <w:rPr>
          <w:rFonts w:cs="Arial" w:ascii="Arial" w:hAnsi="Arial"/>
          <w:spacing w:val="-13"/>
          <w:sz w:val="22"/>
          <w:szCs w:val="22"/>
        </w:rPr>
        <w:t xml:space="preserve"> </w:t>
      </w:r>
      <w:r>
        <w:rPr>
          <w:rFonts w:cs="Arial" w:ascii="Arial" w:hAnsi="Arial"/>
          <w:spacing w:val="-1"/>
          <w:sz w:val="22"/>
          <w:szCs w:val="22"/>
        </w:rPr>
        <w:t>pressupostàries</w:t>
      </w:r>
      <w:r>
        <w:rPr>
          <w:rFonts w:cs="Arial" w:ascii="Arial" w:hAnsi="Arial"/>
          <w:spacing w:val="-14"/>
          <w:sz w:val="22"/>
          <w:szCs w:val="22"/>
        </w:rPr>
        <w:t xml:space="preserve"> </w:t>
      </w:r>
      <w:r>
        <w:rPr>
          <w:rFonts w:cs="Arial" w:ascii="Arial" w:hAnsi="Arial"/>
          <w:sz w:val="22"/>
          <w:szCs w:val="22"/>
        </w:rPr>
        <w:t>necessàries</w:t>
      </w:r>
      <w:r>
        <w:rPr>
          <w:rFonts w:cs="Arial" w:ascii="Arial" w:hAnsi="Arial"/>
          <w:spacing w:val="-13"/>
          <w:sz w:val="22"/>
          <w:szCs w:val="22"/>
        </w:rPr>
        <w:t xml:space="preserve"> </w:t>
      </w:r>
      <w:r>
        <w:rPr>
          <w:rFonts w:cs="Arial" w:ascii="Arial" w:hAnsi="Arial"/>
          <w:sz w:val="22"/>
          <w:szCs w:val="22"/>
        </w:rPr>
        <w:t>en</w:t>
      </w:r>
      <w:r>
        <w:rPr>
          <w:rFonts w:cs="Arial" w:ascii="Arial" w:hAnsi="Arial"/>
          <w:spacing w:val="-13"/>
          <w:sz w:val="22"/>
          <w:szCs w:val="22"/>
        </w:rPr>
        <w:t xml:space="preserve"> </w:t>
      </w:r>
      <w:r>
        <w:rPr>
          <w:rFonts w:cs="Arial" w:ascii="Arial" w:hAnsi="Arial"/>
          <w:sz w:val="22"/>
          <w:szCs w:val="22"/>
        </w:rPr>
        <w:t>els</w:t>
      </w:r>
      <w:r>
        <w:rPr>
          <w:rFonts w:cs="Arial" w:ascii="Arial" w:hAnsi="Arial"/>
          <w:spacing w:val="-10"/>
          <w:sz w:val="22"/>
          <w:szCs w:val="22"/>
        </w:rPr>
        <w:t xml:space="preserve"> </w:t>
      </w:r>
      <w:r>
        <w:rPr>
          <w:rFonts w:cs="Arial" w:ascii="Arial" w:hAnsi="Arial"/>
          <w:sz w:val="22"/>
          <w:szCs w:val="22"/>
        </w:rPr>
        <w:t>Pressupostos</w:t>
      </w:r>
      <w:r>
        <w:rPr>
          <w:rFonts w:cs="Arial" w:ascii="Arial" w:hAnsi="Arial"/>
          <w:spacing w:val="-15"/>
          <w:sz w:val="22"/>
          <w:szCs w:val="22"/>
        </w:rPr>
        <w:t xml:space="preserve"> </w:t>
      </w:r>
      <w:r>
        <w:rPr>
          <w:rFonts w:cs="Arial" w:ascii="Arial" w:hAnsi="Arial"/>
          <w:sz w:val="22"/>
          <w:szCs w:val="22"/>
        </w:rPr>
        <w:t>Generals</w:t>
      </w:r>
      <w:r>
        <w:rPr>
          <w:rFonts w:cs="Arial" w:ascii="Arial" w:hAnsi="Arial"/>
          <w:spacing w:val="-12"/>
          <w:sz w:val="22"/>
          <w:szCs w:val="22"/>
        </w:rPr>
        <w:t xml:space="preserve"> </w:t>
      </w:r>
      <w:r>
        <w:rPr>
          <w:rFonts w:cs="Arial" w:ascii="Arial" w:hAnsi="Arial"/>
          <w:sz w:val="22"/>
          <w:szCs w:val="22"/>
        </w:rPr>
        <w:t>de</w:t>
      </w:r>
      <w:r>
        <w:rPr>
          <w:rFonts w:cs="Arial" w:ascii="Arial" w:hAnsi="Arial"/>
          <w:spacing w:val="-12"/>
          <w:sz w:val="22"/>
          <w:szCs w:val="22"/>
        </w:rPr>
        <w:t xml:space="preserve"> </w:t>
      </w:r>
      <w:r>
        <w:rPr>
          <w:rFonts w:cs="Arial" w:ascii="Arial" w:hAnsi="Arial"/>
          <w:sz w:val="22"/>
          <w:szCs w:val="22"/>
        </w:rPr>
        <w:t>l’Estat</w:t>
      </w:r>
      <w:r>
        <w:rPr>
          <w:rFonts w:cs="Arial" w:ascii="Arial" w:hAnsi="Arial"/>
          <w:spacing w:val="-59"/>
          <w:sz w:val="22"/>
          <w:szCs w:val="22"/>
        </w:rPr>
        <w:t xml:space="preserve"> </w:t>
      </w:r>
      <w:r>
        <w:rPr>
          <w:rFonts w:cs="Arial" w:ascii="Arial" w:hAnsi="Arial"/>
          <w:sz w:val="22"/>
          <w:szCs w:val="22"/>
        </w:rPr>
        <w:t>perquè les entitats locals puguin complir amb les obligacions imposades per l'entrada</w:t>
      </w:r>
      <w:r>
        <w:rPr>
          <w:rFonts w:cs="Arial" w:ascii="Arial" w:hAnsi="Arial"/>
          <w:spacing w:val="1"/>
          <w:sz w:val="22"/>
          <w:szCs w:val="22"/>
        </w:rPr>
        <w:t xml:space="preserve"> </w:t>
      </w:r>
      <w:r>
        <w:rPr>
          <w:rFonts w:cs="Arial" w:ascii="Arial" w:hAnsi="Arial"/>
          <w:sz w:val="22"/>
          <w:szCs w:val="22"/>
        </w:rPr>
        <w:t>en vigor de la Llei 7/2023, de 28 de març, de protecció dels drets i el benestar dels</w:t>
      </w:r>
      <w:r>
        <w:rPr>
          <w:rFonts w:cs="Arial" w:ascii="Arial" w:hAnsi="Arial"/>
          <w:spacing w:val="1"/>
          <w:sz w:val="22"/>
          <w:szCs w:val="22"/>
        </w:rPr>
        <w:t xml:space="preserve"> </w:t>
      </w:r>
      <w:r>
        <w:rPr>
          <w:rFonts w:cs="Arial" w:ascii="Arial" w:hAnsi="Arial"/>
          <w:sz w:val="22"/>
          <w:szCs w:val="22"/>
        </w:rPr>
        <w:t>animals.</w:t>
      </w:r>
    </w:p>
    <w:p>
      <w:pPr>
        <w:pStyle w:val="ListParagraph"/>
        <w:numPr>
          <w:ilvl w:val="0"/>
          <w:numId w:val="1"/>
        </w:numPr>
        <w:tabs>
          <w:tab w:val="clear" w:pos="708"/>
          <w:tab w:val="left" w:pos="664" w:leader="none"/>
        </w:tabs>
        <w:suppressAutoHyphens w:val="false"/>
        <w:spacing w:lineRule="auto" w:line="254" w:before="77" w:after="0"/>
        <w:ind w:left="102" w:right="113" w:hanging="0"/>
        <w:contextualSpacing w:val="false"/>
        <w:jc w:val="both"/>
        <w:rPr>
          <w:rFonts w:ascii="Arial" w:hAnsi="Arial" w:cs="Arial"/>
          <w:sz w:val="22"/>
          <w:szCs w:val="22"/>
        </w:rPr>
      </w:pPr>
      <w:r>
        <w:rPr>
          <w:rFonts w:cs="Arial" w:ascii="Arial" w:hAnsi="Arial"/>
          <w:spacing w:val="-1"/>
          <w:sz w:val="22"/>
          <w:szCs w:val="22"/>
        </w:rPr>
        <w:t>El</w:t>
      </w:r>
      <w:r>
        <w:rPr>
          <w:rFonts w:cs="Arial" w:ascii="Arial" w:hAnsi="Arial"/>
          <w:spacing w:val="-13"/>
          <w:sz w:val="22"/>
          <w:szCs w:val="22"/>
        </w:rPr>
        <w:t xml:space="preserve"> </w:t>
      </w:r>
      <w:r>
        <w:rPr>
          <w:rFonts w:cs="Arial" w:ascii="Arial" w:hAnsi="Arial"/>
          <w:spacing w:val="-1"/>
          <w:sz w:val="22"/>
          <w:szCs w:val="22"/>
        </w:rPr>
        <w:t>ple</w:t>
      </w:r>
      <w:r>
        <w:rPr>
          <w:rFonts w:cs="Arial" w:ascii="Arial" w:hAnsi="Arial"/>
          <w:spacing w:val="-11"/>
          <w:sz w:val="22"/>
          <w:szCs w:val="22"/>
        </w:rPr>
        <w:t xml:space="preserve"> </w:t>
      </w:r>
      <w:r>
        <w:rPr>
          <w:rFonts w:cs="Arial" w:ascii="Arial" w:hAnsi="Arial"/>
          <w:spacing w:val="-1"/>
          <w:sz w:val="22"/>
          <w:szCs w:val="22"/>
        </w:rPr>
        <w:t>de</w:t>
      </w:r>
      <w:r>
        <w:rPr>
          <w:rFonts w:cs="Arial" w:ascii="Arial" w:hAnsi="Arial"/>
          <w:spacing w:val="-11"/>
          <w:sz w:val="22"/>
          <w:szCs w:val="22"/>
        </w:rPr>
        <w:t xml:space="preserve"> </w:t>
      </w:r>
      <w:r>
        <w:rPr>
          <w:rFonts w:cs="Arial" w:ascii="Arial" w:hAnsi="Arial"/>
          <w:spacing w:val="-1"/>
          <w:sz w:val="22"/>
          <w:szCs w:val="22"/>
        </w:rPr>
        <w:t>l'Ajuntament</w:t>
      </w:r>
      <w:r>
        <w:rPr>
          <w:rFonts w:cs="Arial" w:ascii="Arial" w:hAnsi="Arial"/>
          <w:spacing w:val="-10"/>
          <w:sz w:val="22"/>
          <w:szCs w:val="22"/>
        </w:rPr>
        <w:t xml:space="preserve"> </w:t>
      </w:r>
      <w:r>
        <w:rPr>
          <w:rFonts w:cs="Arial" w:ascii="Arial" w:hAnsi="Arial"/>
          <w:spacing w:val="-1"/>
          <w:sz w:val="22"/>
          <w:szCs w:val="22"/>
        </w:rPr>
        <w:t>de</w:t>
      </w:r>
      <w:r>
        <w:rPr>
          <w:rFonts w:cs="Arial" w:ascii="Arial" w:hAnsi="Arial"/>
          <w:spacing w:val="-10"/>
          <w:sz w:val="22"/>
          <w:szCs w:val="22"/>
        </w:rPr>
        <w:t xml:space="preserve"> </w:t>
      </w:r>
      <w:r>
        <w:rPr>
          <w:rFonts w:cs="Arial" w:ascii="Arial" w:hAnsi="Arial"/>
          <w:spacing w:val="-1"/>
          <w:sz w:val="22"/>
          <w:szCs w:val="22"/>
        </w:rPr>
        <w:t>Esporles</w:t>
      </w:r>
      <w:r>
        <w:rPr>
          <w:rFonts w:cs="Arial" w:ascii="Arial" w:hAnsi="Arial"/>
          <w:spacing w:val="37"/>
          <w:sz w:val="22"/>
          <w:szCs w:val="22"/>
        </w:rPr>
        <w:t xml:space="preserve"> </w:t>
      </w:r>
      <w:r>
        <w:rPr>
          <w:rFonts w:cs="Arial" w:ascii="Arial" w:hAnsi="Arial"/>
          <w:sz w:val="22"/>
          <w:szCs w:val="22"/>
        </w:rPr>
        <w:t>insta</w:t>
      </w:r>
      <w:r>
        <w:rPr>
          <w:rFonts w:cs="Arial" w:ascii="Arial" w:hAnsi="Arial"/>
          <w:spacing w:val="-11"/>
          <w:sz w:val="22"/>
          <w:szCs w:val="22"/>
        </w:rPr>
        <w:t xml:space="preserve"> </w:t>
      </w:r>
      <w:r>
        <w:rPr>
          <w:rFonts w:cs="Arial" w:ascii="Arial" w:hAnsi="Arial"/>
          <w:sz w:val="22"/>
          <w:szCs w:val="22"/>
        </w:rPr>
        <w:t>el</w:t>
      </w:r>
      <w:r>
        <w:rPr>
          <w:rFonts w:cs="Arial" w:ascii="Arial" w:hAnsi="Arial"/>
          <w:spacing w:val="-15"/>
          <w:sz w:val="22"/>
          <w:szCs w:val="22"/>
        </w:rPr>
        <w:t xml:space="preserve"> </w:t>
      </w:r>
      <w:r>
        <w:rPr>
          <w:rFonts w:cs="Arial" w:ascii="Arial" w:hAnsi="Arial"/>
          <w:sz w:val="22"/>
          <w:szCs w:val="22"/>
        </w:rPr>
        <w:t>Govern</w:t>
      </w:r>
      <w:r>
        <w:rPr>
          <w:rFonts w:cs="Arial" w:ascii="Arial" w:hAnsi="Arial"/>
          <w:spacing w:val="-11"/>
          <w:sz w:val="22"/>
          <w:szCs w:val="22"/>
        </w:rPr>
        <w:t xml:space="preserve"> </w:t>
      </w:r>
      <w:r>
        <w:rPr>
          <w:rFonts w:cs="Arial" w:ascii="Arial" w:hAnsi="Arial"/>
          <w:sz w:val="22"/>
          <w:szCs w:val="22"/>
        </w:rPr>
        <w:t>Central</w:t>
      </w:r>
      <w:r>
        <w:rPr>
          <w:rFonts w:cs="Arial" w:ascii="Arial" w:hAnsi="Arial"/>
          <w:spacing w:val="-12"/>
          <w:sz w:val="22"/>
          <w:szCs w:val="22"/>
        </w:rPr>
        <w:t xml:space="preserve"> </w:t>
      </w:r>
      <w:r>
        <w:rPr>
          <w:rFonts w:cs="Arial" w:ascii="Arial" w:hAnsi="Arial"/>
          <w:sz w:val="22"/>
          <w:szCs w:val="22"/>
        </w:rPr>
        <w:t>a</w:t>
      </w:r>
      <w:r>
        <w:rPr>
          <w:rFonts w:cs="Arial" w:ascii="Arial" w:hAnsi="Arial"/>
          <w:spacing w:val="-14"/>
          <w:sz w:val="22"/>
          <w:szCs w:val="22"/>
        </w:rPr>
        <w:t xml:space="preserve"> </w:t>
      </w:r>
      <w:r>
        <w:rPr>
          <w:rFonts w:cs="Arial" w:ascii="Arial" w:hAnsi="Arial"/>
          <w:sz w:val="22"/>
          <w:szCs w:val="22"/>
        </w:rPr>
        <w:t>desenvolupar</w:t>
      </w:r>
      <w:r>
        <w:rPr>
          <w:rFonts w:cs="Arial" w:ascii="Arial" w:hAnsi="Arial"/>
          <w:spacing w:val="-10"/>
          <w:sz w:val="22"/>
          <w:szCs w:val="22"/>
        </w:rPr>
        <w:t xml:space="preserve"> </w:t>
      </w:r>
      <w:r>
        <w:rPr>
          <w:rFonts w:cs="Arial" w:ascii="Arial" w:hAnsi="Arial"/>
          <w:sz w:val="22"/>
          <w:szCs w:val="22"/>
        </w:rPr>
        <w:t>el</w:t>
      </w:r>
      <w:r>
        <w:rPr>
          <w:rFonts w:cs="Arial" w:ascii="Arial" w:hAnsi="Arial"/>
          <w:spacing w:val="-15"/>
          <w:sz w:val="22"/>
          <w:szCs w:val="22"/>
        </w:rPr>
        <w:t xml:space="preserve"> </w:t>
      </w:r>
      <w:r>
        <w:rPr>
          <w:rFonts w:cs="Arial" w:ascii="Arial" w:hAnsi="Arial"/>
          <w:sz w:val="22"/>
          <w:szCs w:val="22"/>
        </w:rPr>
        <w:t>reglament</w:t>
      </w:r>
      <w:r>
        <w:rPr>
          <w:rFonts w:cs="Arial" w:ascii="Arial" w:hAnsi="Arial"/>
          <w:spacing w:val="-59"/>
          <w:sz w:val="22"/>
          <w:szCs w:val="22"/>
        </w:rPr>
        <w:t xml:space="preserve"> </w:t>
      </w:r>
      <w:r>
        <w:rPr>
          <w:rFonts w:cs="Arial" w:ascii="Arial" w:hAnsi="Arial"/>
          <w:sz w:val="22"/>
          <w:szCs w:val="22"/>
        </w:rPr>
        <w:t>de l’esmentada llei amb la participació activa dels ajuntaments d'Espanya, canalitzant-</w:t>
      </w:r>
      <w:r>
        <w:rPr>
          <w:rFonts w:cs="Arial" w:ascii="Arial" w:hAnsi="Arial"/>
          <w:spacing w:val="1"/>
          <w:sz w:val="22"/>
          <w:szCs w:val="22"/>
        </w:rPr>
        <w:t xml:space="preserve"> </w:t>
      </w:r>
      <w:r>
        <w:rPr>
          <w:rFonts w:cs="Arial" w:ascii="Arial" w:hAnsi="Arial"/>
          <w:sz w:val="22"/>
          <w:szCs w:val="22"/>
        </w:rPr>
        <w:t>lo</w:t>
      </w:r>
      <w:r>
        <w:rPr>
          <w:rFonts w:cs="Arial" w:ascii="Arial" w:hAnsi="Arial"/>
          <w:spacing w:val="-1"/>
          <w:sz w:val="22"/>
          <w:szCs w:val="22"/>
        </w:rPr>
        <w:t xml:space="preserve"> </w:t>
      </w:r>
      <w:r>
        <w:rPr>
          <w:rFonts w:cs="Arial" w:ascii="Arial" w:hAnsi="Arial"/>
          <w:sz w:val="22"/>
          <w:szCs w:val="22"/>
        </w:rPr>
        <w:t>a través de</w:t>
      </w:r>
      <w:r>
        <w:rPr>
          <w:rFonts w:cs="Arial" w:ascii="Arial" w:hAnsi="Arial"/>
          <w:spacing w:val="-1"/>
          <w:sz w:val="22"/>
          <w:szCs w:val="22"/>
        </w:rPr>
        <w:t xml:space="preserve"> </w:t>
      </w:r>
      <w:r>
        <w:rPr>
          <w:rFonts w:cs="Arial" w:ascii="Arial" w:hAnsi="Arial"/>
          <w:sz w:val="22"/>
          <w:szCs w:val="22"/>
        </w:rPr>
        <w:t>la Federació Espanyola</w:t>
      </w:r>
      <w:r>
        <w:rPr>
          <w:rFonts w:cs="Arial" w:ascii="Arial" w:hAnsi="Arial"/>
          <w:spacing w:val="-1"/>
          <w:sz w:val="22"/>
          <w:szCs w:val="22"/>
        </w:rPr>
        <w:t xml:space="preserve"> </w:t>
      </w:r>
      <w:r>
        <w:rPr>
          <w:rFonts w:cs="Arial" w:ascii="Arial" w:hAnsi="Arial"/>
          <w:sz w:val="22"/>
          <w:szCs w:val="22"/>
        </w:rPr>
        <w:t>de</w:t>
      </w:r>
      <w:r>
        <w:rPr>
          <w:rFonts w:cs="Arial" w:ascii="Arial" w:hAnsi="Arial"/>
          <w:spacing w:val="2"/>
          <w:sz w:val="22"/>
          <w:szCs w:val="22"/>
        </w:rPr>
        <w:t xml:space="preserve"> </w:t>
      </w:r>
      <w:r>
        <w:rPr>
          <w:rFonts w:cs="Arial" w:ascii="Arial" w:hAnsi="Arial"/>
          <w:sz w:val="22"/>
          <w:szCs w:val="22"/>
        </w:rPr>
        <w:t>Municipis i</w:t>
      </w:r>
      <w:r>
        <w:rPr>
          <w:rFonts w:cs="Arial" w:ascii="Arial" w:hAnsi="Arial"/>
          <w:spacing w:val="-1"/>
          <w:sz w:val="22"/>
          <w:szCs w:val="22"/>
        </w:rPr>
        <w:t xml:space="preserve"> </w:t>
      </w:r>
      <w:r>
        <w:rPr>
          <w:rFonts w:cs="Arial" w:ascii="Arial" w:hAnsi="Arial"/>
          <w:sz w:val="22"/>
          <w:szCs w:val="22"/>
        </w:rPr>
        <w:t>Províncies (FEMP).</w:t>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Sotmesa a votació la moció fou aprovada per unanimitat dels assistents.</w:t>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r>
    </w:p>
    <w:p>
      <w:pPr>
        <w:pStyle w:val="Normal"/>
        <w:tabs>
          <w:tab w:val="clear" w:pos="708"/>
          <w:tab w:val="left" w:pos="-720" w:leader="none"/>
        </w:tabs>
        <w:textAlignment w:val="baseline"/>
        <w:rPr>
          <w:b/>
          <w:b/>
          <w:spacing w:val="-3"/>
          <w:sz w:val="22"/>
          <w:szCs w:val="22"/>
        </w:rPr>
      </w:pPr>
      <w:r>
        <w:rPr>
          <w:b/>
          <w:spacing w:val="-3"/>
          <w:sz w:val="22"/>
          <w:szCs w:val="22"/>
        </w:rPr>
      </w:r>
    </w:p>
    <w:p>
      <w:pPr>
        <w:pStyle w:val="Normal"/>
        <w:tabs>
          <w:tab w:val="clear" w:pos="708"/>
          <w:tab w:val="left" w:pos="-720" w:leader="none"/>
        </w:tabs>
        <w:textAlignment w:val="baseline"/>
        <w:rPr>
          <w:b/>
          <w:b/>
          <w:spacing w:val="-3"/>
          <w:sz w:val="22"/>
          <w:szCs w:val="22"/>
        </w:rPr>
      </w:pPr>
      <w:r>
        <w:rPr>
          <w:b/>
          <w:spacing w:val="-3"/>
          <w:sz w:val="22"/>
          <w:szCs w:val="22"/>
        </w:rPr>
      </w:r>
    </w:p>
    <w:p>
      <w:pPr>
        <w:pStyle w:val="Normal"/>
        <w:tabs>
          <w:tab w:val="clear" w:pos="708"/>
          <w:tab w:val="left" w:pos="-720" w:leader="none"/>
        </w:tabs>
        <w:textAlignment w:val="baseline"/>
        <w:rPr>
          <w:sz w:val="22"/>
          <w:szCs w:val="22"/>
          <w:shd w:fill="FFFFFF" w:val="clear"/>
        </w:rPr>
      </w:pPr>
      <w:r>
        <w:rPr>
          <w:b/>
          <w:bCs/>
          <w:sz w:val="22"/>
          <w:szCs w:val="22"/>
          <w:shd w:fill="FFFFFF" w:val="clear"/>
        </w:rPr>
        <w:t xml:space="preserve">3.-EXPEDIENT 62/2024. MOCIÓ VOX A FAVOR DE PREVEURE ACCIDENTS CARRETERA.- </w:t>
      </w:r>
      <w:r>
        <w:rPr>
          <w:sz w:val="22"/>
          <w:szCs w:val="22"/>
          <w:shd w:fill="FFFFFF" w:val="clear"/>
        </w:rPr>
        <w:t>La Sra. Maria Andrea Busquets Pons, dona lectura a la següent:</w:t>
      </w:r>
    </w:p>
    <w:p>
      <w:pPr>
        <w:pStyle w:val="Normal"/>
        <w:tabs>
          <w:tab w:val="clear" w:pos="708"/>
          <w:tab w:val="left" w:pos="-720" w:leader="none"/>
        </w:tabs>
        <w:textAlignment w:val="baseline"/>
        <w:rPr>
          <w:sz w:val="22"/>
          <w:szCs w:val="22"/>
          <w:shd w:fill="FFFFFF" w:val="clear"/>
        </w:rPr>
      </w:pPr>
      <w:r>
        <w:rPr>
          <w:sz w:val="22"/>
          <w:szCs w:val="22"/>
          <w:shd w:fill="FFFFFF" w:val="clear"/>
        </w:rPr>
      </w:r>
    </w:p>
    <w:p>
      <w:pPr>
        <w:pStyle w:val="Normal"/>
        <w:tabs>
          <w:tab w:val="clear" w:pos="708"/>
          <w:tab w:val="left" w:pos="-720" w:leader="none"/>
        </w:tabs>
        <w:textAlignment w:val="baseline"/>
        <w:rPr>
          <w:sz w:val="22"/>
          <w:szCs w:val="22"/>
          <w:shd w:fill="FFFFFF" w:val="clear"/>
        </w:rPr>
      </w:pPr>
      <w:r>
        <w:rPr>
          <w:sz w:val="22"/>
          <w:szCs w:val="22"/>
          <w:shd w:fill="FFFFFF" w:val="clear"/>
        </w:rPr>
      </w:r>
    </w:p>
    <w:p>
      <w:pPr>
        <w:pStyle w:val="Normal"/>
        <w:tabs>
          <w:tab w:val="clear" w:pos="708"/>
          <w:tab w:val="left" w:pos="-720" w:leader="none"/>
        </w:tabs>
        <w:jc w:val="center"/>
        <w:textAlignment w:val="baseline"/>
        <w:rPr>
          <w:sz w:val="22"/>
          <w:szCs w:val="22"/>
          <w:shd w:fill="FFFFFF" w:val="clear"/>
        </w:rPr>
      </w:pPr>
      <w:r>
        <w:rPr>
          <w:sz w:val="22"/>
          <w:szCs w:val="22"/>
          <w:shd w:fill="FFFFFF" w:val="clear"/>
        </w:rPr>
        <w:t>M O C I O</w:t>
      </w:r>
    </w:p>
    <w:p>
      <w:pPr>
        <w:pStyle w:val="Normal"/>
        <w:tabs>
          <w:tab w:val="clear" w:pos="708"/>
          <w:tab w:val="left" w:pos="-720" w:leader="none"/>
        </w:tabs>
        <w:textAlignment w:val="baseline"/>
        <w:rPr>
          <w:sz w:val="22"/>
          <w:szCs w:val="22"/>
          <w:shd w:fill="FFFFFF" w:val="clear"/>
        </w:rPr>
      </w:pPr>
      <w:r>
        <w:rPr>
          <w:sz w:val="22"/>
          <w:szCs w:val="22"/>
          <w:shd w:fill="FFFFFF" w:val="clear"/>
        </w:rPr>
      </w:r>
    </w:p>
    <w:p>
      <w:pPr>
        <w:pStyle w:val="Cuerpodetexto"/>
        <w:spacing w:lineRule="auto" w:line="228" w:before="239" w:after="120"/>
        <w:ind w:left="113" w:hanging="0"/>
        <w:rPr>
          <w:sz w:val="22"/>
          <w:szCs w:val="22"/>
        </w:rPr>
      </w:pPr>
      <w:r>
        <w:rPr>
          <w:sz w:val="22"/>
          <w:szCs w:val="22"/>
        </w:rPr>
        <w:t>Doña M. Andrea Busquets Pons, portavoz municipal de VOX Esporles, en el Ayuntamiento de Esporles, al amparo de lo dispuesto los artículos 91.4 y 97.3 del Reglamento de Organización, Funcionamiento y Régimen Jurídico</w:t>
      </w:r>
      <w:r>
        <w:rPr>
          <w:spacing w:val="40"/>
          <w:sz w:val="22"/>
          <w:szCs w:val="22"/>
        </w:rPr>
        <w:t xml:space="preserve"> </w:t>
      </w:r>
      <w:r>
        <w:rPr>
          <w:sz w:val="22"/>
          <w:szCs w:val="22"/>
        </w:rPr>
        <w:t>de las Entidades Locales de 1986, eleva al Pleno de la corporación para su debate y aprobación</w:t>
      </w:r>
      <w:r>
        <w:rPr>
          <w:spacing w:val="40"/>
          <w:sz w:val="22"/>
          <w:szCs w:val="22"/>
        </w:rPr>
        <w:t xml:space="preserve"> </w:t>
      </w:r>
      <w:r>
        <w:rPr>
          <w:sz w:val="22"/>
          <w:szCs w:val="22"/>
        </w:rPr>
        <w:t>de la siguiente:</w:t>
      </w:r>
    </w:p>
    <w:p>
      <w:pPr>
        <w:pStyle w:val="Ttulo1"/>
        <w:spacing w:lineRule="auto" w:line="492" w:before="247" w:after="0"/>
        <w:ind w:left="297" w:right="3575" w:hanging="62"/>
        <w:rPr>
          <w:rFonts w:ascii="Arial" w:hAnsi="Arial" w:cs="Arial"/>
          <w:color w:val="auto"/>
          <w:sz w:val="22"/>
          <w:szCs w:val="22"/>
        </w:rPr>
      </w:pPr>
      <w:r>
        <w:rPr>
          <w:rFonts w:cs="Arial" w:ascii="Arial" w:hAnsi="Arial"/>
          <w:color w:val="auto"/>
          <w:sz w:val="22"/>
          <w:szCs w:val="22"/>
        </w:rPr>
        <w:t>MOCIÓN</w:t>
      </w:r>
      <w:r>
        <w:rPr>
          <w:rFonts w:cs="Arial" w:ascii="Arial" w:hAnsi="Arial"/>
          <w:color w:val="auto"/>
          <w:spacing w:val="-16"/>
          <w:sz w:val="22"/>
          <w:szCs w:val="22"/>
        </w:rPr>
        <w:t xml:space="preserve"> </w:t>
      </w:r>
      <w:r>
        <w:rPr>
          <w:rFonts w:cs="Arial" w:ascii="Arial" w:hAnsi="Arial"/>
          <w:color w:val="auto"/>
          <w:sz w:val="22"/>
          <w:szCs w:val="22"/>
        </w:rPr>
        <w:t>A</w:t>
      </w:r>
      <w:r>
        <w:rPr>
          <w:rFonts w:cs="Arial" w:ascii="Arial" w:hAnsi="Arial"/>
          <w:color w:val="auto"/>
          <w:spacing w:val="-15"/>
          <w:sz w:val="22"/>
          <w:szCs w:val="22"/>
        </w:rPr>
        <w:t xml:space="preserve"> </w:t>
      </w:r>
      <w:r>
        <w:rPr>
          <w:rFonts w:cs="Arial" w:ascii="Arial" w:hAnsi="Arial"/>
          <w:color w:val="auto"/>
          <w:sz w:val="22"/>
          <w:szCs w:val="22"/>
        </w:rPr>
        <w:t>FAVOR</w:t>
      </w:r>
      <w:r>
        <w:rPr>
          <w:rFonts w:cs="Arial" w:ascii="Arial" w:hAnsi="Arial"/>
          <w:color w:val="auto"/>
          <w:spacing w:val="-15"/>
          <w:sz w:val="22"/>
          <w:szCs w:val="22"/>
        </w:rPr>
        <w:t xml:space="preserve"> </w:t>
      </w:r>
      <w:r>
        <w:rPr>
          <w:rFonts w:cs="Arial" w:ascii="Arial" w:hAnsi="Arial"/>
          <w:color w:val="auto"/>
          <w:sz w:val="22"/>
          <w:szCs w:val="22"/>
        </w:rPr>
        <w:t>DE</w:t>
      </w:r>
      <w:r>
        <w:rPr>
          <w:rFonts w:cs="Arial" w:ascii="Arial" w:hAnsi="Arial"/>
          <w:color w:val="auto"/>
          <w:spacing w:val="-15"/>
          <w:sz w:val="22"/>
          <w:szCs w:val="22"/>
        </w:rPr>
        <w:t xml:space="preserve"> </w:t>
      </w:r>
      <w:r>
        <w:rPr>
          <w:rFonts w:cs="Arial" w:ascii="Arial" w:hAnsi="Arial"/>
          <w:color w:val="auto"/>
          <w:sz w:val="22"/>
          <w:szCs w:val="22"/>
        </w:rPr>
        <w:t>PREVEER</w:t>
      </w:r>
      <w:r>
        <w:rPr>
          <w:rFonts w:cs="Arial" w:ascii="Arial" w:hAnsi="Arial"/>
          <w:color w:val="auto"/>
          <w:spacing w:val="-16"/>
          <w:sz w:val="22"/>
          <w:szCs w:val="22"/>
        </w:rPr>
        <w:t xml:space="preserve"> </w:t>
      </w:r>
      <w:r>
        <w:rPr>
          <w:rFonts w:cs="Arial" w:ascii="Arial" w:hAnsi="Arial"/>
          <w:color w:val="auto"/>
          <w:sz w:val="22"/>
          <w:szCs w:val="22"/>
        </w:rPr>
        <w:t>ACCIDENTES. EXPOSIÓN DE MOTIVOS:</w:t>
      </w:r>
    </w:p>
    <w:p>
      <w:pPr>
        <w:pStyle w:val="Cuerpodetexto"/>
        <w:spacing w:lineRule="auto" w:line="228"/>
        <w:ind w:left="113" w:right="145" w:hanging="0"/>
        <w:rPr>
          <w:sz w:val="22"/>
          <w:szCs w:val="22"/>
        </w:rPr>
      </w:pPr>
      <w:r>
        <w:rPr>
          <w:sz w:val="22"/>
          <w:szCs w:val="22"/>
        </w:rPr>
        <w:t>Resaltamos la peligrosidad que tienen las paradas de buses que se localizan en la carretera que va de la rotonda Valldemossa-Esporles a Esporles centro, puntualizando en la que esta situada al lado del agroturismo de Canet, tiene curvas cercanas en ambos sentidos que dificultan la visión</w:t>
      </w:r>
      <w:r>
        <w:rPr>
          <w:spacing w:val="40"/>
          <w:sz w:val="22"/>
          <w:szCs w:val="22"/>
        </w:rPr>
        <w:t xml:space="preserve"> </w:t>
      </w:r>
      <w:r>
        <w:rPr>
          <w:sz w:val="22"/>
          <w:szCs w:val="22"/>
        </w:rPr>
        <w:t>de esta parada y al ser una carretera convencional, esta permitido ir a una velocidad considerable incrementando la peligrosidad.</w:t>
      </w:r>
    </w:p>
    <w:p>
      <w:pPr>
        <w:pStyle w:val="Ttulo1"/>
        <w:spacing w:before="236" w:after="0"/>
        <w:ind w:left="236" w:hanging="0"/>
        <w:rPr>
          <w:rFonts w:ascii="Arial" w:hAnsi="Arial" w:cs="Arial"/>
          <w:color w:val="auto"/>
          <w:sz w:val="22"/>
          <w:szCs w:val="22"/>
        </w:rPr>
      </w:pPr>
      <w:r>
        <w:rPr>
          <w:rFonts w:cs="Arial" w:ascii="Arial" w:hAnsi="Arial"/>
          <w:color w:val="auto"/>
          <w:spacing w:val="-2"/>
          <w:sz w:val="22"/>
          <w:szCs w:val="22"/>
        </w:rPr>
        <w:t>PROPUESTA:</w:t>
      </w:r>
    </w:p>
    <w:p>
      <w:pPr>
        <w:pStyle w:val="Cuerpodetexto"/>
        <w:spacing w:before="24" w:after="120"/>
        <w:rPr>
          <w:b/>
          <w:b/>
          <w:sz w:val="22"/>
          <w:szCs w:val="22"/>
        </w:rPr>
      </w:pPr>
      <w:r>
        <w:rPr>
          <w:b/>
          <w:sz w:val="22"/>
          <w:szCs w:val="22"/>
        </w:rPr>
      </w:r>
    </w:p>
    <w:p>
      <w:pPr>
        <w:pStyle w:val="Cuerpodetexto"/>
        <w:spacing w:lineRule="auto" w:line="228"/>
        <w:ind w:left="113" w:hanging="0"/>
        <w:rPr>
          <w:sz w:val="22"/>
          <w:szCs w:val="22"/>
        </w:rPr>
      </w:pPr>
      <w:r>
        <w:rPr>
          <w:sz w:val="22"/>
          <w:szCs w:val="22"/>
        </w:rPr>
        <w:t>Por cuanto antecede a la portavoz municipal de VOX Esporles propone la adopción de los siguientes acuerdos:</w:t>
      </w:r>
    </w:p>
    <w:p>
      <w:pPr>
        <w:pStyle w:val="Cuerpodetexto"/>
        <w:spacing w:before="231" w:after="120"/>
        <w:ind w:left="236" w:hanging="0"/>
        <w:rPr>
          <w:sz w:val="22"/>
          <w:szCs w:val="22"/>
        </w:rPr>
      </w:pPr>
      <w:r>
        <w:rPr>
          <w:sz w:val="22"/>
          <w:szCs w:val="22"/>
        </w:rPr>
        <w:t>PRIMERO:</w:t>
      </w:r>
      <w:r>
        <w:rPr>
          <w:spacing w:val="52"/>
          <w:sz w:val="22"/>
          <w:szCs w:val="22"/>
        </w:rPr>
        <w:t xml:space="preserve"> </w:t>
      </w:r>
      <w:r>
        <w:rPr>
          <w:sz w:val="22"/>
          <w:szCs w:val="22"/>
        </w:rPr>
        <w:t>que</w:t>
      </w:r>
      <w:r>
        <w:rPr>
          <w:spacing w:val="-4"/>
          <w:sz w:val="22"/>
          <w:szCs w:val="22"/>
        </w:rPr>
        <w:t xml:space="preserve"> </w:t>
      </w:r>
      <w:r>
        <w:rPr>
          <w:sz w:val="22"/>
          <w:szCs w:val="22"/>
        </w:rPr>
        <w:t>se</w:t>
      </w:r>
      <w:r>
        <w:rPr>
          <w:spacing w:val="-4"/>
          <w:sz w:val="22"/>
          <w:szCs w:val="22"/>
        </w:rPr>
        <w:t xml:space="preserve"> </w:t>
      </w:r>
      <w:r>
        <w:rPr>
          <w:sz w:val="22"/>
          <w:szCs w:val="22"/>
        </w:rPr>
        <w:t>coloquen</w:t>
      </w:r>
      <w:r>
        <w:rPr>
          <w:spacing w:val="-4"/>
          <w:sz w:val="22"/>
          <w:szCs w:val="22"/>
        </w:rPr>
        <w:t xml:space="preserve"> </w:t>
      </w:r>
      <w:r>
        <w:rPr>
          <w:sz w:val="22"/>
          <w:szCs w:val="22"/>
        </w:rPr>
        <w:t>señales</w:t>
      </w:r>
      <w:r>
        <w:rPr>
          <w:spacing w:val="-4"/>
          <w:sz w:val="22"/>
          <w:szCs w:val="22"/>
        </w:rPr>
        <w:t xml:space="preserve"> </w:t>
      </w:r>
      <w:r>
        <w:rPr>
          <w:sz w:val="22"/>
          <w:szCs w:val="22"/>
        </w:rPr>
        <w:t>de</w:t>
      </w:r>
      <w:r>
        <w:rPr>
          <w:spacing w:val="-4"/>
          <w:sz w:val="22"/>
          <w:szCs w:val="22"/>
        </w:rPr>
        <w:t xml:space="preserve"> </w:t>
      </w:r>
      <w:r>
        <w:rPr>
          <w:spacing w:val="-2"/>
          <w:sz w:val="22"/>
          <w:szCs w:val="22"/>
        </w:rPr>
        <w:t>advertencia.</w:t>
      </w:r>
    </w:p>
    <w:p>
      <w:pPr>
        <w:pStyle w:val="Cuerpodetexto"/>
        <w:spacing w:before="227" w:after="120"/>
        <w:ind w:left="236" w:hanging="0"/>
        <w:rPr>
          <w:sz w:val="22"/>
          <w:szCs w:val="22"/>
        </w:rPr>
      </w:pPr>
      <w:r>
        <w:rPr>
          <w:sz w:val="22"/>
          <w:szCs w:val="22"/>
        </w:rPr>
        <w:t>SEGUNDO:</w:t>
      </w:r>
      <w:r>
        <w:rPr>
          <w:spacing w:val="-4"/>
          <w:sz w:val="22"/>
          <w:szCs w:val="22"/>
        </w:rPr>
        <w:t xml:space="preserve"> </w:t>
      </w:r>
      <w:r>
        <w:rPr>
          <w:sz w:val="22"/>
          <w:szCs w:val="22"/>
        </w:rPr>
        <w:t>que</w:t>
      </w:r>
      <w:r>
        <w:rPr>
          <w:spacing w:val="-3"/>
          <w:sz w:val="22"/>
          <w:szCs w:val="22"/>
        </w:rPr>
        <w:t xml:space="preserve"> </w:t>
      </w:r>
      <w:r>
        <w:rPr>
          <w:sz w:val="22"/>
          <w:szCs w:val="22"/>
        </w:rPr>
        <w:t>se</w:t>
      </w:r>
      <w:r>
        <w:rPr>
          <w:spacing w:val="-3"/>
          <w:sz w:val="22"/>
          <w:szCs w:val="22"/>
        </w:rPr>
        <w:t xml:space="preserve"> </w:t>
      </w:r>
      <w:r>
        <w:rPr>
          <w:sz w:val="22"/>
          <w:szCs w:val="22"/>
        </w:rPr>
        <w:t>construyan</w:t>
      </w:r>
      <w:r>
        <w:rPr>
          <w:spacing w:val="-4"/>
          <w:sz w:val="22"/>
          <w:szCs w:val="22"/>
        </w:rPr>
        <w:t xml:space="preserve"> </w:t>
      </w:r>
      <w:r>
        <w:rPr>
          <w:sz w:val="22"/>
          <w:szCs w:val="22"/>
        </w:rPr>
        <w:t>badenes</w:t>
      </w:r>
      <w:r>
        <w:rPr>
          <w:spacing w:val="-3"/>
          <w:sz w:val="22"/>
          <w:szCs w:val="22"/>
        </w:rPr>
        <w:t xml:space="preserve"> </w:t>
      </w:r>
      <w:r>
        <w:rPr>
          <w:sz w:val="22"/>
          <w:szCs w:val="22"/>
        </w:rPr>
        <w:t>para</w:t>
      </w:r>
      <w:r>
        <w:rPr>
          <w:spacing w:val="-3"/>
          <w:sz w:val="22"/>
          <w:szCs w:val="22"/>
        </w:rPr>
        <w:t xml:space="preserve"> </w:t>
      </w:r>
      <w:r>
        <w:rPr>
          <w:sz w:val="22"/>
          <w:szCs w:val="22"/>
        </w:rPr>
        <w:t>rebajar</w:t>
      </w:r>
      <w:r>
        <w:rPr>
          <w:spacing w:val="-3"/>
          <w:sz w:val="22"/>
          <w:szCs w:val="22"/>
        </w:rPr>
        <w:t xml:space="preserve"> </w:t>
      </w:r>
      <w:r>
        <w:rPr>
          <w:sz w:val="22"/>
          <w:szCs w:val="22"/>
        </w:rPr>
        <w:t>la</w:t>
      </w:r>
      <w:r>
        <w:rPr>
          <w:spacing w:val="-4"/>
          <w:sz w:val="22"/>
          <w:szCs w:val="22"/>
        </w:rPr>
        <w:t xml:space="preserve"> </w:t>
      </w:r>
      <w:r>
        <w:rPr>
          <w:sz w:val="22"/>
          <w:szCs w:val="22"/>
        </w:rPr>
        <w:t>velocidad</w:t>
      </w:r>
      <w:r>
        <w:rPr>
          <w:spacing w:val="-3"/>
          <w:sz w:val="22"/>
          <w:szCs w:val="22"/>
        </w:rPr>
        <w:t xml:space="preserve"> </w:t>
      </w:r>
      <w:r>
        <w:rPr>
          <w:sz w:val="22"/>
          <w:szCs w:val="22"/>
        </w:rPr>
        <w:t>en</w:t>
      </w:r>
      <w:r>
        <w:rPr>
          <w:spacing w:val="-3"/>
          <w:sz w:val="22"/>
          <w:szCs w:val="22"/>
        </w:rPr>
        <w:t xml:space="preserve"> </w:t>
      </w:r>
      <w:r>
        <w:rPr>
          <w:sz w:val="22"/>
          <w:szCs w:val="22"/>
        </w:rPr>
        <w:t>esos</w:t>
      </w:r>
      <w:r>
        <w:rPr>
          <w:spacing w:val="-4"/>
          <w:sz w:val="22"/>
          <w:szCs w:val="22"/>
        </w:rPr>
        <w:t xml:space="preserve"> </w:t>
      </w:r>
      <w:r>
        <w:rPr>
          <w:spacing w:val="-2"/>
          <w:sz w:val="22"/>
          <w:szCs w:val="22"/>
        </w:rPr>
        <w:t>tramos.</w:t>
      </w:r>
    </w:p>
    <w:p>
      <w:pPr>
        <w:pStyle w:val="Normal"/>
        <w:tabs>
          <w:tab w:val="clear" w:pos="708"/>
          <w:tab w:val="left" w:pos="664" w:leader="none"/>
        </w:tabs>
        <w:suppressAutoHyphens w:val="false"/>
        <w:spacing w:lineRule="auto" w:line="254" w:before="77" w:after="0"/>
        <w:ind w:right="113" w:hanging="0"/>
        <w:rPr>
          <w:sz w:val="22"/>
          <w:szCs w:val="22"/>
        </w:rPr>
      </w:pPr>
      <w:r>
        <w:rPr/>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 xml:space="preserve">La Sra. Maria Nadal en representació del grup Pas-Mes per Esporles comenta que comparteixen la mateixa preocupació però que la competència en carreteres es del Consell Insular de Mallorca. </w:t>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La Sra. Nadal proposa modificar la moció i afegir 2 aclariments:</w:t>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1.- Instar a l’administració competent a prendre les mesures oportunes i fer extensiva la petició a totes les aturades del TIB</w:t>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2.- En lloc de fer referència a «badens» dir elements que redueixin la velocitat o millor les mesures que els tècnics considerin oportunes per reduïr la velocitat.</w:t>
      </w:r>
    </w:p>
    <w:p>
      <w:pPr>
        <w:pStyle w:val="Normal"/>
        <w:tabs>
          <w:tab w:val="clear" w:pos="708"/>
          <w:tab w:val="left" w:pos="664" w:leader="none"/>
        </w:tabs>
        <w:suppressAutoHyphens w:val="false"/>
        <w:spacing w:lineRule="auto" w:line="254" w:before="77" w:after="0"/>
        <w:ind w:right="113" w:hanging="0"/>
        <w:rPr>
          <w:sz w:val="22"/>
          <w:szCs w:val="22"/>
        </w:rPr>
      </w:pPr>
      <w:r>
        <w:rPr/>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 xml:space="preserve">Tots els grups estan d’acord. </w:t>
      </w:r>
    </w:p>
    <w:p>
      <w:pPr>
        <w:pStyle w:val="Normal"/>
        <w:tabs>
          <w:tab w:val="clear" w:pos="708"/>
          <w:tab w:val="left" w:pos="664" w:leader="none"/>
        </w:tabs>
        <w:suppressAutoHyphens w:val="false"/>
        <w:spacing w:lineRule="auto" w:line="254" w:before="77" w:after="0"/>
        <w:ind w:right="113" w:hanging="0"/>
        <w:rPr>
          <w:sz w:val="22"/>
          <w:szCs w:val="22"/>
        </w:rPr>
      </w:pPr>
      <w:r>
        <w:rPr/>
      </w:r>
    </w:p>
    <w:p>
      <w:pPr>
        <w:pStyle w:val="Normal"/>
        <w:tabs>
          <w:tab w:val="clear" w:pos="708"/>
          <w:tab w:val="left" w:pos="664" w:leader="none"/>
        </w:tabs>
        <w:suppressAutoHyphens w:val="false"/>
        <w:spacing w:lineRule="auto" w:line="254" w:before="77" w:after="0"/>
        <w:ind w:right="113" w:hanging="0"/>
        <w:rPr>
          <w:sz w:val="22"/>
          <w:szCs w:val="22"/>
        </w:rPr>
      </w:pPr>
      <w:r>
        <w:rPr>
          <w:sz w:val="22"/>
          <w:szCs w:val="22"/>
        </w:rPr>
        <w:t>Sotmesa a votació la moció fou aprovada per unanimitat dels assistents.</w:t>
      </w:r>
    </w:p>
    <w:p>
      <w:pPr>
        <w:pStyle w:val="Normal"/>
        <w:tabs>
          <w:tab w:val="clear" w:pos="708"/>
          <w:tab w:val="left" w:pos="-720" w:leader="none"/>
        </w:tabs>
        <w:textAlignment w:val="baseline"/>
        <w:rPr>
          <w:sz w:val="22"/>
          <w:szCs w:val="22"/>
          <w:shd w:fill="FFFFFF" w:val="clear"/>
        </w:rPr>
      </w:pPr>
      <w:r>
        <w:rPr>
          <w:sz w:val="22"/>
          <w:szCs w:val="22"/>
          <w:shd w:fill="FFFFFF" w:val="clear"/>
        </w:rPr>
      </w:r>
    </w:p>
    <w:p>
      <w:pPr>
        <w:pStyle w:val="Normal"/>
        <w:tabs>
          <w:tab w:val="clear" w:pos="708"/>
          <w:tab w:val="left" w:pos="-720" w:leader="none"/>
        </w:tabs>
        <w:textAlignment w:val="baseline"/>
        <w:rPr>
          <w:b/>
          <w:b/>
          <w:bCs/>
          <w:sz w:val="22"/>
          <w:szCs w:val="22"/>
          <w:shd w:fill="FFFFFF" w:val="clear"/>
        </w:rPr>
      </w:pPr>
      <w:r>
        <w:rPr>
          <w:b/>
          <w:bCs/>
          <w:sz w:val="22"/>
          <w:szCs w:val="22"/>
          <w:shd w:fill="FFFFFF" w:val="clear"/>
        </w:rPr>
      </w:r>
    </w:p>
    <w:p>
      <w:pPr>
        <w:pStyle w:val="Normal"/>
        <w:tabs>
          <w:tab w:val="clear" w:pos="708"/>
          <w:tab w:val="left" w:pos="-720" w:leader="none"/>
        </w:tabs>
        <w:textAlignment w:val="baseline"/>
        <w:rPr>
          <w:b/>
          <w:b/>
          <w:bCs/>
          <w:sz w:val="22"/>
          <w:szCs w:val="22"/>
          <w:shd w:fill="FFFFFF" w:val="clear"/>
        </w:rPr>
      </w:pPr>
      <w:r>
        <w:rPr>
          <w:b/>
          <w:bCs/>
          <w:sz w:val="22"/>
          <w:szCs w:val="22"/>
          <w:shd w:fill="FFFFFF" w:val="clear"/>
        </w:rPr>
      </w:r>
    </w:p>
    <w:p>
      <w:pPr>
        <w:pStyle w:val="Normal"/>
        <w:tabs>
          <w:tab w:val="clear" w:pos="708"/>
          <w:tab w:val="left" w:pos="-720" w:leader="none"/>
        </w:tabs>
        <w:textAlignment w:val="baseline"/>
        <w:rPr>
          <w:sz w:val="22"/>
          <w:szCs w:val="22"/>
          <w:shd w:fill="FFFFFF" w:val="clear"/>
        </w:rPr>
      </w:pPr>
      <w:r>
        <w:rPr>
          <w:b/>
          <w:bCs/>
          <w:sz w:val="22"/>
          <w:szCs w:val="22"/>
          <w:shd w:fill="FFFFFF" w:val="clear"/>
        </w:rPr>
        <w:t xml:space="preserve">4.- URGÈNCIA.- EXPEDIENT 372/2023. RESOLUCIÓ LICITACIÓ DEL CONTRACTE DE GESTIÓ DEL SERVEI PÚBLIC DE RECOLLIDA I TRANSPORT DELS RESIDUS GENERATS AL TERME MUNICIPAL D’ESPORLES.- </w:t>
      </w:r>
      <w:r>
        <w:rPr>
          <w:sz w:val="22"/>
          <w:szCs w:val="22"/>
          <w:shd w:fill="FFFFFF" w:val="clear"/>
        </w:rPr>
        <w:t>Es vota la urgència, la qual fou aprovada per unanimitat dels assistents i la Sra. Maria Nadal Vila pas</w:t>
      </w:r>
      <w:r>
        <w:rPr>
          <w:sz w:val="22"/>
          <w:szCs w:val="22"/>
          <w:shd w:fill="FFFFFF" w:val="clear"/>
        </w:rPr>
        <w:t>s</w:t>
      </w:r>
      <w:r>
        <w:rPr>
          <w:sz w:val="22"/>
          <w:szCs w:val="22"/>
          <w:shd w:fill="FFFFFF" w:val="clear"/>
        </w:rPr>
        <w:t>a a donar lectura a la següent proposta:</w:t>
      </w:r>
    </w:p>
    <w:p>
      <w:pPr>
        <w:pStyle w:val="Normal"/>
        <w:tabs>
          <w:tab w:val="clear" w:pos="708"/>
          <w:tab w:val="left" w:pos="-720" w:leader="none"/>
        </w:tabs>
        <w:textAlignment w:val="baseline"/>
        <w:rPr>
          <w:sz w:val="22"/>
          <w:szCs w:val="22"/>
        </w:rPr>
      </w:pPr>
      <w:r>
        <w:rPr>
          <w:sz w:val="22"/>
          <w:szCs w:val="22"/>
        </w:rPr>
        <w:t> </w:t>
      </w:r>
    </w:p>
    <w:p>
      <w:pPr>
        <w:pStyle w:val="Cuerpodetexto"/>
        <w:jc w:val="center"/>
        <w:rPr>
          <w:sz w:val="22"/>
          <w:szCs w:val="22"/>
        </w:rPr>
      </w:pPr>
      <w:r>
        <w:rPr>
          <w:b/>
          <w:sz w:val="22"/>
          <w:szCs w:val="22"/>
        </w:rPr>
        <w:t>PROPOSTA D’ACORD</w:t>
      </w:r>
    </w:p>
    <w:p>
      <w:pPr>
        <w:pStyle w:val="Cuerpodetexto"/>
        <w:jc w:val="left"/>
        <w:rPr>
          <w:sz w:val="22"/>
          <w:szCs w:val="22"/>
        </w:rPr>
      </w:pPr>
      <w:r>
        <w:rPr>
          <w:sz w:val="22"/>
          <w:szCs w:val="22"/>
        </w:rPr>
        <w:t>  </w:t>
      </w:r>
    </w:p>
    <w:p>
      <w:pPr>
        <w:pStyle w:val="Cuerpodetexto"/>
        <w:rPr>
          <w:sz w:val="22"/>
          <w:szCs w:val="22"/>
        </w:rPr>
      </w:pPr>
      <w:r>
        <w:rPr>
          <w:sz w:val="22"/>
          <w:szCs w:val="22"/>
        </w:rPr>
        <w:t>A la vista de l’expedient de contractació aprovat pel Ple de la Corporació, en sessió celebrada dia 24 de juliol de 2023,  relatiu al  contracte que es pretén adjudicar:</w:t>
      </w:r>
    </w:p>
    <w:p>
      <w:pPr>
        <w:pStyle w:val="Cuerpodetexto"/>
        <w:rPr>
          <w:sz w:val="22"/>
          <w:szCs w:val="22"/>
        </w:rPr>
      </w:pPr>
      <w:r>
        <w:rPr>
          <w:sz w:val="22"/>
          <w:szCs w:val="22"/>
        </w:rPr>
        <w:t> </w:t>
      </w:r>
    </w:p>
    <w:tbl>
      <w:tblPr>
        <w:tblW w:w="8685" w:type="dxa"/>
        <w:jc w:val="left"/>
        <w:tblInd w:w="28" w:type="dxa"/>
        <w:tblLayout w:type="fixed"/>
        <w:tblCellMar>
          <w:top w:w="28" w:type="dxa"/>
          <w:left w:w="28" w:type="dxa"/>
          <w:bottom w:w="28" w:type="dxa"/>
          <w:right w:w="28" w:type="dxa"/>
        </w:tblCellMar>
        <w:tblLook w:firstRow="0" w:noVBand="0" w:lastRow="0" w:firstColumn="0" w:lastColumn="0" w:noHBand="0" w:val="0000"/>
      </w:tblPr>
      <w:tblGrid>
        <w:gridCol w:w="5834"/>
        <w:gridCol w:w="2850"/>
      </w:tblGrid>
      <w:tr>
        <w:trPr/>
        <w:tc>
          <w:tcPr>
            <w:tcW w:w="8684" w:type="dxa"/>
            <w:gridSpan w:val="2"/>
            <w:tcBorders>
              <w:top w:val="single" w:sz="6" w:space="0" w:color="808080"/>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Tipus de contracte: Administratiu</w:t>
            </w:r>
          </w:p>
        </w:tc>
      </w:tr>
      <w:tr>
        <w:trPr/>
        <w:tc>
          <w:tcPr>
            <w:tcW w:w="8684" w:type="dxa"/>
            <w:gridSpan w:val="2"/>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Subtipus del contracte: Serveis</w:t>
            </w:r>
          </w:p>
        </w:tc>
      </w:tr>
      <w:tr>
        <w:trPr/>
        <w:tc>
          <w:tcPr>
            <w:tcW w:w="8684" w:type="dxa"/>
            <w:gridSpan w:val="2"/>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Objecte del contracte: Contractació del servei consistent en la Recollida i Transport de Residus del municipi d'Esporles</w:t>
            </w:r>
          </w:p>
        </w:tc>
      </w:tr>
      <w:tr>
        <w:trPr/>
        <w:tc>
          <w:tcPr>
            <w:tcW w:w="5834" w:type="dxa"/>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Procediment de contractació: Obert subjecte a regulació harmonitzada</w:t>
            </w:r>
          </w:p>
        </w:tc>
        <w:tc>
          <w:tcPr>
            <w:tcW w:w="2850" w:type="dxa"/>
            <w:tcBorders>
              <w:left w:val="single" w:sz="2"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Tipus de Tramitació: ordinària</w:t>
            </w:r>
          </w:p>
        </w:tc>
      </w:tr>
      <w:tr>
        <w:trPr/>
        <w:tc>
          <w:tcPr>
            <w:tcW w:w="8684" w:type="dxa"/>
            <w:gridSpan w:val="2"/>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Valor estimat del contracte: 1.214.229,55 €</w:t>
            </w:r>
          </w:p>
        </w:tc>
      </w:tr>
      <w:tr>
        <w:trPr/>
        <w:tc>
          <w:tcPr>
            <w:tcW w:w="5834" w:type="dxa"/>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Pressupost base de licitació IVA exclòs: 1.214.229,55 €</w:t>
            </w:r>
          </w:p>
        </w:tc>
        <w:tc>
          <w:tcPr>
            <w:tcW w:w="2850" w:type="dxa"/>
            <w:tcBorders>
              <w:left w:val="single" w:sz="2"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IVA %: 10</w:t>
            </w:r>
          </w:p>
        </w:tc>
      </w:tr>
      <w:tr>
        <w:trPr/>
        <w:tc>
          <w:tcPr>
            <w:tcW w:w="8684" w:type="dxa"/>
            <w:gridSpan w:val="2"/>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rPr>
                <w:sz w:val="22"/>
                <w:szCs w:val="22"/>
              </w:rPr>
            </w:pPr>
            <w:r>
              <w:rPr>
                <w:sz w:val="22"/>
                <w:szCs w:val="22"/>
              </w:rPr>
              <w:t xml:space="preserve">Pressupost base de licitació IVA inclòs: </w:t>
            </w:r>
            <w:bookmarkStart w:id="1" w:name="page25R_mcid69"/>
            <w:bookmarkEnd w:id="1"/>
            <w:r>
              <w:rPr>
                <w:sz w:val="22"/>
                <w:szCs w:val="22"/>
              </w:rPr>
              <w:t>1.335.652,55 €</w:t>
            </w:r>
          </w:p>
        </w:tc>
      </w:tr>
      <w:tr>
        <w:trPr/>
        <w:tc>
          <w:tcPr>
            <w:tcW w:w="5834" w:type="dxa"/>
            <w:tcBorders>
              <w:left w:val="single" w:sz="6" w:space="0" w:color="808080"/>
              <w:bottom w:val="single" w:sz="6" w:space="0" w:color="808080"/>
              <w:right w:val="single" w:sz="6" w:space="0" w:color="808080"/>
            </w:tcBorders>
            <w:shd w:color="auto" w:fill="auto" w:val="clear"/>
            <w:vAlign w:val="center"/>
          </w:tcPr>
          <w:p>
            <w:pPr>
              <w:pStyle w:val="Contenidodelatabla"/>
              <w:widowControl w:val="false"/>
              <w:rPr>
                <w:sz w:val="22"/>
                <w:szCs w:val="22"/>
              </w:rPr>
            </w:pPr>
            <w:r>
              <w:rPr>
                <w:sz w:val="22"/>
                <w:szCs w:val="22"/>
              </w:rPr>
              <w:t>Durada de l'execució: 5 anys</w:t>
            </w:r>
          </w:p>
        </w:tc>
        <w:tc>
          <w:tcPr>
            <w:tcW w:w="2850" w:type="dxa"/>
            <w:tcBorders>
              <w:left w:val="single" w:sz="2" w:space="0" w:color="808080"/>
              <w:bottom w:val="single" w:sz="6" w:space="0" w:color="808080"/>
              <w:right w:val="single" w:sz="6" w:space="0" w:color="808080"/>
            </w:tcBorders>
            <w:shd w:color="auto" w:fill="auto" w:val="clear"/>
            <w:vAlign w:val="center"/>
          </w:tcPr>
          <w:p>
            <w:pPr>
              <w:pStyle w:val="Contenidodelatabla"/>
              <w:widowControl w:val="false"/>
              <w:snapToGrid w:val="false"/>
              <w:rPr>
                <w:sz w:val="22"/>
                <w:szCs w:val="22"/>
              </w:rPr>
            </w:pPr>
            <w:r>
              <w:rPr>
                <w:sz w:val="22"/>
                <w:szCs w:val="22"/>
              </w:rPr>
            </w:r>
          </w:p>
        </w:tc>
      </w:tr>
    </w:tbl>
    <w:p>
      <w:pPr>
        <w:pStyle w:val="Cuerpodetexto"/>
        <w:rPr>
          <w:sz w:val="22"/>
          <w:szCs w:val="22"/>
        </w:rPr>
      </w:pPr>
      <w:r>
        <w:rPr>
          <w:sz w:val="22"/>
          <w:szCs w:val="22"/>
        </w:rPr>
      </w:r>
    </w:p>
    <w:p>
      <w:pPr>
        <w:pStyle w:val="Cuerpodetexto"/>
        <w:rPr>
          <w:sz w:val="22"/>
          <w:szCs w:val="22"/>
        </w:rPr>
      </w:pPr>
      <w:r>
        <w:rPr>
          <w:sz w:val="22"/>
          <w:szCs w:val="22"/>
        </w:rPr>
        <w:t>A la vista de l'expedient de contractació tramitat:</w:t>
      </w:r>
    </w:p>
    <w:p>
      <w:pPr>
        <w:pStyle w:val="Cuerpodetexto"/>
        <w:rPr>
          <w:sz w:val="22"/>
          <w:szCs w:val="22"/>
        </w:rPr>
      </w:pPr>
      <w:r>
        <w:rPr>
          <w:sz w:val="22"/>
          <w:szCs w:val="22"/>
        </w:rPr>
        <w:t> </w:t>
      </w:r>
    </w:p>
    <w:tbl>
      <w:tblPr>
        <w:tblW w:w="8715" w:type="dxa"/>
        <w:jc w:val="left"/>
        <w:tblInd w:w="28" w:type="dxa"/>
        <w:tblLayout w:type="fixed"/>
        <w:tblCellMar>
          <w:top w:w="28" w:type="dxa"/>
          <w:left w:w="28" w:type="dxa"/>
          <w:bottom w:w="28" w:type="dxa"/>
          <w:right w:w="28" w:type="dxa"/>
        </w:tblCellMar>
        <w:tblLook w:firstRow="0" w:noVBand="0" w:lastRow="0" w:firstColumn="0" w:lastColumn="0" w:noHBand="0" w:val="0000"/>
      </w:tblPr>
      <w:tblGrid>
        <w:gridCol w:w="4109"/>
        <w:gridCol w:w="1554"/>
        <w:gridCol w:w="3052"/>
      </w:tblGrid>
      <w:tr>
        <w:trPr/>
        <w:tc>
          <w:tcPr>
            <w:tcW w:w="4109" w:type="dxa"/>
            <w:tcBorders>
              <w:top w:val="single" w:sz="6" w:space="0" w:color="808080"/>
              <w:left w:val="single" w:sz="6" w:space="0" w:color="808080"/>
              <w:bottom w:val="single" w:sz="2" w:space="0" w:color="808080"/>
              <w:right w:val="single" w:sz="6" w:space="0" w:color="808080"/>
            </w:tcBorders>
            <w:shd w:color="auto" w:fill="auto" w:val="clear"/>
          </w:tcPr>
          <w:p>
            <w:pPr>
              <w:pStyle w:val="Contenidodelatabla"/>
              <w:widowControl w:val="false"/>
              <w:jc w:val="center"/>
              <w:rPr>
                <w:sz w:val="22"/>
                <w:szCs w:val="22"/>
              </w:rPr>
            </w:pPr>
            <w:r>
              <w:rPr>
                <w:b/>
                <w:sz w:val="22"/>
                <w:szCs w:val="22"/>
              </w:rPr>
              <w:t>Document</w:t>
            </w:r>
          </w:p>
        </w:tc>
        <w:tc>
          <w:tcPr>
            <w:tcW w:w="1554" w:type="dxa"/>
            <w:tcBorders>
              <w:top w:val="single" w:sz="6" w:space="0" w:color="808080"/>
              <w:left w:val="single" w:sz="2" w:space="0" w:color="808080"/>
              <w:bottom w:val="single" w:sz="2" w:space="0" w:color="808080"/>
              <w:right w:val="single" w:sz="6" w:space="0" w:color="808080"/>
            </w:tcBorders>
            <w:shd w:color="auto" w:fill="auto" w:val="clear"/>
          </w:tcPr>
          <w:p>
            <w:pPr>
              <w:pStyle w:val="Contenidodelatabla"/>
              <w:widowControl w:val="false"/>
              <w:jc w:val="center"/>
              <w:rPr>
                <w:sz w:val="22"/>
                <w:szCs w:val="22"/>
              </w:rPr>
            </w:pPr>
            <w:r>
              <w:rPr>
                <w:b/>
                <w:sz w:val="22"/>
                <w:szCs w:val="22"/>
              </w:rPr>
              <w:t>Data/Núm.</w:t>
            </w:r>
          </w:p>
        </w:tc>
        <w:tc>
          <w:tcPr>
            <w:tcW w:w="3052" w:type="dxa"/>
            <w:tcBorders>
              <w:top w:val="single" w:sz="6" w:space="0" w:color="808080"/>
              <w:left w:val="single" w:sz="2" w:space="0" w:color="808080"/>
              <w:bottom w:val="single" w:sz="2" w:space="0" w:color="808080"/>
              <w:right w:val="single" w:sz="6" w:space="0" w:color="808080"/>
            </w:tcBorders>
            <w:shd w:color="auto" w:fill="auto" w:val="clear"/>
          </w:tcPr>
          <w:p>
            <w:pPr>
              <w:pStyle w:val="Contenidodelatabla"/>
              <w:widowControl w:val="false"/>
              <w:jc w:val="center"/>
              <w:rPr>
                <w:sz w:val="22"/>
                <w:szCs w:val="22"/>
              </w:rPr>
            </w:pPr>
            <w:r>
              <w:rPr>
                <w:b/>
                <w:sz w:val="22"/>
                <w:szCs w:val="22"/>
              </w:rPr>
              <w:t>Observacions</w:t>
            </w:r>
          </w:p>
        </w:tc>
      </w:tr>
      <w:tr>
        <w:trPr/>
        <w:tc>
          <w:tcPr>
            <w:tcW w:w="4109" w:type="dxa"/>
            <w:tcBorders>
              <w:left w:val="single" w:sz="6"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Informe de Secretaria</w:t>
            </w:r>
          </w:p>
        </w:tc>
        <w:tc>
          <w:tcPr>
            <w:tcW w:w="1554"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25/04/2023</w:t>
            </w:r>
          </w:p>
        </w:tc>
        <w:tc>
          <w:tcPr>
            <w:tcW w:w="3052"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Resolució d'inici</w:t>
            </w:r>
          </w:p>
        </w:tc>
        <w:tc>
          <w:tcPr>
            <w:tcW w:w="1554"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26/04/2023</w:t>
            </w:r>
          </w:p>
        </w:tc>
        <w:tc>
          <w:tcPr>
            <w:tcW w:w="3052"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 </w:t>
            </w:r>
            <w:r>
              <w:rPr>
                <w:sz w:val="22"/>
                <w:szCs w:val="22"/>
              </w:rPr>
              <w:t>Decret núm. 312/2023</w:t>
            </w:r>
          </w:p>
        </w:tc>
      </w:tr>
      <w:tr>
        <w:trPr/>
        <w:tc>
          <w:tcPr>
            <w:tcW w:w="4109" w:type="dxa"/>
            <w:tcBorders>
              <w:left w:val="single" w:sz="6"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Plec prescripcions tècniques</w:t>
            </w:r>
          </w:p>
        </w:tc>
        <w:tc>
          <w:tcPr>
            <w:tcW w:w="1554"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t>02/05/2023</w:t>
            </w:r>
          </w:p>
        </w:tc>
        <w:tc>
          <w:tcPr>
            <w:tcW w:w="3052" w:type="dxa"/>
            <w:tcBorders>
              <w:left w:val="single" w:sz="2" w:space="0" w:color="808080"/>
              <w:bottom w:val="single" w:sz="2"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Plec de clàusules administratives</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27/04/2023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Modificació PPT</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13/07/2023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Acord de Ple d’aprovació d’expedient</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24/07/2023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Anunci de licitació en el perfil de contractant</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12/10/2023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jc w:val="left"/>
              <w:rPr>
                <w:sz w:val="22"/>
                <w:szCs w:val="22"/>
              </w:rPr>
            </w:pPr>
            <w:r>
              <w:rPr>
                <w:sz w:val="22"/>
                <w:szCs w:val="22"/>
              </w:rPr>
              <w:t xml:space="preserve">Anunci de licitació en el </w:t>
            </w:r>
            <w:r>
              <w:rPr>
                <w:i/>
                <w:sz w:val="22"/>
                <w:szCs w:val="22"/>
              </w:rPr>
              <w:t>DOUE</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13/10/2023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Acta de la mesa de contractació d'obertura de Sobres</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04/12/2023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Informe de valoració tècnica</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14/12/2023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r>
        <w:trPr/>
        <w:tc>
          <w:tcPr>
            <w:tcW w:w="4109" w:type="dxa"/>
            <w:tcBorders>
              <w:left w:val="single" w:sz="6"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t>Acta qualificació mesa</w:t>
            </w:r>
          </w:p>
        </w:tc>
        <w:tc>
          <w:tcPr>
            <w:tcW w:w="1554" w:type="dxa"/>
            <w:tcBorders>
              <w:left w:val="single" w:sz="2" w:space="0" w:color="808080"/>
              <w:bottom w:val="single" w:sz="6" w:space="0" w:color="808080"/>
              <w:right w:val="single" w:sz="6" w:space="0" w:color="808080"/>
            </w:tcBorders>
            <w:shd w:color="auto" w:fill="auto" w:val="clear"/>
          </w:tcPr>
          <w:p>
            <w:pPr>
              <w:pStyle w:val="Contenidodelatabla"/>
              <w:widowControl w:val="false"/>
              <w:snapToGrid w:val="false"/>
              <w:rPr>
                <w:sz w:val="22"/>
                <w:szCs w:val="22"/>
              </w:rPr>
            </w:pPr>
            <w:r>
              <w:rPr>
                <w:sz w:val="22"/>
                <w:szCs w:val="22"/>
              </w:rPr>
              <w:t>20/12/2023</w:t>
            </w:r>
          </w:p>
        </w:tc>
        <w:tc>
          <w:tcPr>
            <w:tcW w:w="3052" w:type="dxa"/>
            <w:tcBorders>
              <w:left w:val="single" w:sz="2" w:space="0" w:color="808080"/>
              <w:bottom w:val="single" w:sz="6" w:space="0" w:color="808080"/>
              <w:right w:val="single" w:sz="6" w:space="0" w:color="808080"/>
            </w:tcBorders>
            <w:shd w:color="auto" w:fill="auto" w:val="clear"/>
          </w:tcPr>
          <w:p>
            <w:pPr>
              <w:pStyle w:val="Contenidodelatabla"/>
              <w:widowControl w:val="false"/>
              <w:rPr>
                <w:sz w:val="22"/>
                <w:szCs w:val="22"/>
              </w:rPr>
            </w:pPr>
            <w:r>
              <w:rPr>
                <w:sz w:val="22"/>
                <w:szCs w:val="22"/>
              </w:rPr>
            </w:r>
          </w:p>
        </w:tc>
      </w:tr>
    </w:tbl>
    <w:p>
      <w:pPr>
        <w:pStyle w:val="Cuerpodetexto"/>
        <w:rPr>
          <w:sz w:val="22"/>
          <w:szCs w:val="22"/>
        </w:rPr>
      </w:pPr>
      <w:r>
        <w:rPr>
          <w:sz w:val="22"/>
          <w:szCs w:val="22"/>
        </w:rPr>
      </w:r>
    </w:p>
    <w:p>
      <w:pPr>
        <w:pStyle w:val="Cuerpodetexto"/>
        <w:jc w:val="left"/>
        <w:rPr>
          <w:sz w:val="22"/>
          <w:szCs w:val="22"/>
        </w:rPr>
      </w:pPr>
      <w:r>
        <w:rPr>
          <w:sz w:val="22"/>
          <w:szCs w:val="22"/>
        </w:rPr>
        <w:t> </w:t>
      </w:r>
    </w:p>
    <w:p>
      <w:pPr>
        <w:pStyle w:val="Cuerpodetexto"/>
        <w:jc w:val="left"/>
        <w:rPr>
          <w:sz w:val="22"/>
          <w:szCs w:val="22"/>
        </w:rPr>
      </w:pPr>
      <w:r>
        <w:rPr>
          <w:sz w:val="22"/>
          <w:szCs w:val="22"/>
        </w:rPr>
        <w:t>A la vista de les característiques del contracte que es pretén adjudicar:</w:t>
      </w:r>
    </w:p>
    <w:p>
      <w:pPr>
        <w:pStyle w:val="Cuerpodetexto"/>
        <w:jc w:val="left"/>
        <w:rPr>
          <w:sz w:val="22"/>
          <w:szCs w:val="22"/>
        </w:rPr>
      </w:pPr>
      <w:r>
        <w:rPr>
          <w:sz w:val="22"/>
          <w:szCs w:val="22"/>
        </w:rPr>
        <w:t> </w:t>
      </w:r>
    </w:p>
    <w:tbl>
      <w:tblPr>
        <w:tblW w:w="8611" w:type="dxa"/>
        <w:jc w:val="left"/>
        <w:tblInd w:w="28" w:type="dxa"/>
        <w:tblLayout w:type="fixed"/>
        <w:tblCellMar>
          <w:top w:w="28" w:type="dxa"/>
          <w:left w:w="28" w:type="dxa"/>
          <w:bottom w:w="28" w:type="dxa"/>
          <w:right w:w="28" w:type="dxa"/>
        </w:tblCellMar>
        <w:tblLook w:firstRow="0" w:noVBand="0" w:lastRow="0" w:firstColumn="0" w:lastColumn="0" w:noHBand="0" w:val="0000"/>
      </w:tblPr>
      <w:tblGrid>
        <w:gridCol w:w="1882"/>
        <w:gridCol w:w="4296"/>
        <w:gridCol w:w="2372"/>
        <w:gridCol w:w="61"/>
      </w:tblGrid>
      <w:tr>
        <w:trPr/>
        <w:tc>
          <w:tcPr>
            <w:tcW w:w="8611" w:type="dxa"/>
            <w:gridSpan w:val="4"/>
            <w:tcBorders>
              <w:top w:val="single" w:sz="6" w:space="0" w:color="808080"/>
              <w:left w:val="single" w:sz="6"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Tipus de contracte:Concessió de Serveis</w:t>
            </w:r>
          </w:p>
        </w:tc>
      </w:tr>
      <w:tr>
        <w:trPr/>
        <w:tc>
          <w:tcPr>
            <w:tcW w:w="8611" w:type="dxa"/>
            <w:gridSpan w:val="4"/>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Objecte del contracte:Contratación del servicio consistente en la Recogida y Transporte de Residuos del municipio de Esporles</w:t>
            </w:r>
          </w:p>
        </w:tc>
      </w:tr>
      <w:tr>
        <w:trPr/>
        <w:tc>
          <w:tcPr>
            <w:tcW w:w="6178" w:type="dxa"/>
            <w:gridSpan w:val="2"/>
            <w:tcBorders>
              <w:left w:val="single" w:sz="6" w:space="0" w:color="808080"/>
              <w:bottom w:val="single" w:sz="2" w:space="0" w:color="808080"/>
              <w:right w:val="single" w:sz="6" w:space="0" w:color="808080"/>
            </w:tcBorders>
            <w:shd w:color="auto" w:fill="auto" w:val="clear"/>
          </w:tcPr>
          <w:p>
            <w:pPr>
              <w:pStyle w:val="Contenidodelatabla"/>
              <w:widowControl w:val="false"/>
              <w:jc w:val="left"/>
              <w:rPr>
                <w:sz w:val="22"/>
                <w:szCs w:val="22"/>
              </w:rPr>
            </w:pPr>
            <w:r>
              <w:rPr>
                <w:sz w:val="22"/>
                <w:szCs w:val="22"/>
              </w:rPr>
              <w:t>Procediment de contractació: Obert</w:t>
            </w:r>
          </w:p>
        </w:tc>
        <w:tc>
          <w:tcPr>
            <w:tcW w:w="2433" w:type="dxa"/>
            <w:gridSpan w:val="2"/>
            <w:tcBorders>
              <w:left w:val="single" w:sz="2" w:space="0" w:color="808080"/>
              <w:bottom w:val="single" w:sz="2" w:space="0" w:color="808080"/>
              <w:right w:val="single" w:sz="6" w:space="0" w:color="808080"/>
            </w:tcBorders>
            <w:shd w:color="auto" w:fill="auto" w:val="clear"/>
          </w:tcPr>
          <w:p>
            <w:pPr>
              <w:pStyle w:val="Contenidodelatabla"/>
              <w:widowControl w:val="false"/>
              <w:jc w:val="left"/>
              <w:rPr>
                <w:sz w:val="22"/>
                <w:szCs w:val="22"/>
              </w:rPr>
            </w:pPr>
            <w:r>
              <w:rPr>
                <w:sz w:val="22"/>
                <w:szCs w:val="22"/>
              </w:rPr>
              <w:t>Tipus de Tramitació: ordinària</w:t>
            </w:r>
          </w:p>
        </w:tc>
      </w:tr>
      <w:tr>
        <w:trPr/>
        <w:tc>
          <w:tcPr>
            <w:tcW w:w="8611" w:type="dxa"/>
            <w:gridSpan w:val="4"/>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Valor estimat del contracte:1.214.229,55 €</w:t>
            </w:r>
          </w:p>
        </w:tc>
      </w:tr>
      <w:tr>
        <w:trPr/>
        <w:tc>
          <w:tcPr>
            <w:tcW w:w="6178" w:type="dxa"/>
            <w:gridSpan w:val="2"/>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Pressupost base de licitació IVA exclòs:1.214.229,55 €</w:t>
            </w:r>
          </w:p>
        </w:tc>
        <w:tc>
          <w:tcPr>
            <w:tcW w:w="2433" w:type="dxa"/>
            <w:gridSpan w:val="2"/>
            <w:tcBorders>
              <w:left w:val="single" w:sz="2"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IVA%:10%</w:t>
            </w:r>
          </w:p>
        </w:tc>
      </w:tr>
      <w:tr>
        <w:trPr/>
        <w:tc>
          <w:tcPr>
            <w:tcW w:w="8611" w:type="dxa"/>
            <w:gridSpan w:val="4"/>
            <w:tcBorders>
              <w:left w:val="single" w:sz="6" w:space="0" w:color="808080"/>
              <w:bottom w:val="single" w:sz="2"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Pressupost base de licitació IVA inclòs:1214229,55 € + 121422,96 € IMPTO. (10%) = 1335652,55 €</w:t>
            </w:r>
          </w:p>
        </w:tc>
      </w:tr>
      <w:tr>
        <w:trPr/>
        <w:tc>
          <w:tcPr>
            <w:tcW w:w="6178" w:type="dxa"/>
            <w:gridSpan w:val="2"/>
            <w:tcBorders>
              <w:left w:val="single" w:sz="6" w:space="0" w:color="808080"/>
              <w:bottom w:val="single" w:sz="6"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Durada de l'execució: ___________</w:t>
            </w:r>
          </w:p>
        </w:tc>
        <w:tc>
          <w:tcPr>
            <w:tcW w:w="2433" w:type="dxa"/>
            <w:gridSpan w:val="2"/>
            <w:tcBorders>
              <w:left w:val="single" w:sz="2" w:space="0" w:color="808080"/>
              <w:bottom w:val="single" w:sz="6" w:space="0" w:color="808080"/>
              <w:right w:val="single" w:sz="6" w:space="0" w:color="808080"/>
            </w:tcBorders>
            <w:shd w:color="auto" w:fill="auto" w:val="clear"/>
            <w:vAlign w:val="center"/>
          </w:tcPr>
          <w:p>
            <w:pPr>
              <w:pStyle w:val="Contenidodelatabla"/>
              <w:widowControl w:val="false"/>
              <w:jc w:val="left"/>
              <w:rPr>
                <w:sz w:val="22"/>
                <w:szCs w:val="22"/>
              </w:rPr>
            </w:pPr>
            <w:r>
              <w:rPr>
                <w:sz w:val="22"/>
                <w:szCs w:val="22"/>
              </w:rPr>
              <w:t>Durada màxima:5 anys</w:t>
            </w:r>
          </w:p>
        </w:tc>
      </w:tr>
      <w:tr>
        <w:trPr/>
        <w:tc>
          <w:tcPr>
            <w:tcW w:w="1882" w:type="dxa"/>
            <w:tcBorders>
              <w:top w:val="single" w:sz="6" w:space="0" w:color="000000"/>
              <w:left w:val="single" w:sz="6" w:space="0" w:color="000000"/>
              <w:bottom w:val="single" w:sz="2"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b/>
                <w:sz w:val="22"/>
                <w:szCs w:val="22"/>
              </w:rPr>
              <w:t>Codi</w:t>
            </w:r>
          </w:p>
        </w:tc>
        <w:tc>
          <w:tcPr>
            <w:tcW w:w="6668" w:type="dxa"/>
            <w:gridSpan w:val="2"/>
            <w:tcBorders>
              <w:top w:val="single" w:sz="6" w:space="0" w:color="000000"/>
              <w:left w:val="single" w:sz="2" w:space="0" w:color="000000"/>
              <w:bottom w:val="single" w:sz="2"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b/>
                <w:sz w:val="22"/>
                <w:szCs w:val="22"/>
              </w:rPr>
              <w:t>Nom</w:t>
            </w:r>
          </w:p>
        </w:tc>
        <w:tc>
          <w:tcPr>
            <w:tcW w:w="61" w:type="dxa"/>
            <w:tcBorders/>
            <w:shd w:color="auto" w:fill="auto" w:val="clear"/>
          </w:tcPr>
          <w:p>
            <w:pPr>
              <w:pStyle w:val="Normal"/>
              <w:widowControl w:val="false"/>
              <w:snapToGrid w:val="false"/>
              <w:rPr>
                <w:sz w:val="22"/>
                <w:szCs w:val="22"/>
              </w:rPr>
            </w:pPr>
            <w:r>
              <w:rPr>
                <w:sz w:val="22"/>
                <w:szCs w:val="22"/>
              </w:rPr>
            </w:r>
          </w:p>
        </w:tc>
      </w:tr>
      <w:tr>
        <w:trPr/>
        <w:tc>
          <w:tcPr>
            <w:tcW w:w="1882" w:type="dxa"/>
            <w:tcBorders>
              <w:left w:val="single" w:sz="6" w:space="0" w:color="000000"/>
              <w:bottom w:val="single" w:sz="2"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sz w:val="22"/>
                <w:szCs w:val="22"/>
              </w:rPr>
              <w:t>90511100</w:t>
            </w:r>
          </w:p>
        </w:tc>
        <w:tc>
          <w:tcPr>
            <w:tcW w:w="6668" w:type="dxa"/>
            <w:gridSpan w:val="2"/>
            <w:tcBorders>
              <w:left w:val="single" w:sz="2" w:space="0" w:color="000000"/>
              <w:bottom w:val="single" w:sz="2"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sz w:val="22"/>
                <w:szCs w:val="22"/>
              </w:rPr>
              <w:t>Servicios de recogida de desperdicios sólidos urbanos.</w:t>
            </w:r>
          </w:p>
        </w:tc>
        <w:tc>
          <w:tcPr>
            <w:tcW w:w="61" w:type="dxa"/>
            <w:tcBorders/>
            <w:shd w:color="auto" w:fill="auto" w:val="clear"/>
          </w:tcPr>
          <w:p>
            <w:pPr>
              <w:pStyle w:val="Normal"/>
              <w:widowControl w:val="false"/>
              <w:snapToGrid w:val="false"/>
              <w:rPr>
                <w:sz w:val="22"/>
                <w:szCs w:val="22"/>
              </w:rPr>
            </w:pPr>
            <w:r>
              <w:rPr>
                <w:sz w:val="22"/>
                <w:szCs w:val="22"/>
              </w:rPr>
            </w:r>
          </w:p>
        </w:tc>
      </w:tr>
      <w:tr>
        <w:trPr/>
        <w:tc>
          <w:tcPr>
            <w:tcW w:w="1882" w:type="dxa"/>
            <w:tcBorders>
              <w:left w:val="single" w:sz="6" w:space="0" w:color="000000"/>
              <w:bottom w:val="single" w:sz="6"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sz w:val="22"/>
                <w:szCs w:val="22"/>
              </w:rPr>
              <w:t>90512000</w:t>
            </w:r>
          </w:p>
        </w:tc>
        <w:tc>
          <w:tcPr>
            <w:tcW w:w="6668" w:type="dxa"/>
            <w:gridSpan w:val="2"/>
            <w:tcBorders>
              <w:left w:val="single" w:sz="2" w:space="0" w:color="000000"/>
              <w:bottom w:val="single" w:sz="6" w:space="0" w:color="000000"/>
              <w:right w:val="single" w:sz="6" w:space="0" w:color="000000"/>
            </w:tcBorders>
            <w:shd w:color="auto" w:fill="auto" w:val="clear"/>
            <w:tcMar>
              <w:top w:w="75" w:type="dxa"/>
              <w:left w:w="75" w:type="dxa"/>
              <w:bottom w:w="75" w:type="dxa"/>
              <w:right w:w="75" w:type="dxa"/>
            </w:tcMar>
            <w:vAlign w:val="center"/>
          </w:tcPr>
          <w:p>
            <w:pPr>
              <w:pStyle w:val="Contenidodelatabla"/>
              <w:widowControl w:val="false"/>
              <w:jc w:val="left"/>
              <w:rPr>
                <w:sz w:val="22"/>
                <w:szCs w:val="22"/>
              </w:rPr>
            </w:pPr>
            <w:r>
              <w:rPr>
                <w:sz w:val="22"/>
                <w:szCs w:val="22"/>
              </w:rPr>
              <w:t>Servicios de transporte de desperdicios.</w:t>
            </w:r>
          </w:p>
        </w:tc>
        <w:tc>
          <w:tcPr>
            <w:tcW w:w="61" w:type="dxa"/>
            <w:tcBorders/>
            <w:shd w:color="auto" w:fill="auto" w:val="clear"/>
          </w:tcPr>
          <w:p>
            <w:pPr>
              <w:pStyle w:val="Normal"/>
              <w:widowControl w:val="false"/>
              <w:snapToGrid w:val="false"/>
              <w:rPr>
                <w:sz w:val="22"/>
                <w:szCs w:val="22"/>
              </w:rPr>
            </w:pPr>
            <w:r>
              <w:rPr>
                <w:sz w:val="22"/>
                <w:szCs w:val="22"/>
              </w:rPr>
            </w:r>
          </w:p>
        </w:tc>
      </w:tr>
    </w:tbl>
    <w:p>
      <w:pPr>
        <w:pStyle w:val="Cuerpodetexto"/>
        <w:jc w:val="left"/>
        <w:rPr>
          <w:sz w:val="22"/>
          <w:szCs w:val="22"/>
        </w:rPr>
      </w:pPr>
      <w:r>
        <w:rPr>
          <w:sz w:val="22"/>
          <w:szCs w:val="22"/>
        </w:rPr>
        <w:t> </w:t>
      </w:r>
    </w:p>
    <w:p>
      <w:pPr>
        <w:pStyle w:val="Cuerpodetexto"/>
        <w:rPr>
          <w:sz w:val="22"/>
          <w:szCs w:val="22"/>
        </w:rPr>
      </w:pPr>
      <w:r>
        <w:rPr>
          <w:sz w:val="22"/>
          <w:szCs w:val="22"/>
        </w:rPr>
        <w:t>Vista la proposta de la Mesa de contractació en base a l’informe de valoració tècnica emès per la Sra. Aina Sànchez Gayoso, gerent de l’empresa Gram Sostenibilitat SL responsable del contracte de servei d’assistència tècnica de la gestió de residus del municipi d’Esporles pel qual proposa l’EXCLUSIÓ de la única empresa presentada per INCOMPLIMENT DELS PLECS TÈCNICS.</w:t>
      </w:r>
    </w:p>
    <w:p>
      <w:pPr>
        <w:pStyle w:val="Cuerpodetexto"/>
        <w:rPr>
          <w:sz w:val="22"/>
          <w:szCs w:val="22"/>
        </w:rPr>
      </w:pPr>
      <w:r>
        <w:rPr>
          <w:sz w:val="22"/>
          <w:szCs w:val="22"/>
        </w:rPr>
        <w:t>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pPr>
        <w:pStyle w:val="Ttulo4"/>
        <w:numPr>
          <w:ilvl w:val="3"/>
          <w:numId w:val="2"/>
        </w:numPr>
        <w:jc w:val="center"/>
        <w:rPr>
          <w:rFonts w:ascii="Arial" w:hAnsi="Arial" w:cs="Arial"/>
          <w:color w:val="auto"/>
          <w:sz w:val="22"/>
          <w:szCs w:val="22"/>
        </w:rPr>
      </w:pPr>
      <w:r>
        <w:rPr>
          <w:rFonts w:cs="Arial" w:ascii="Arial" w:hAnsi="Arial"/>
          <w:color w:val="auto"/>
          <w:sz w:val="22"/>
          <w:szCs w:val="22"/>
        </w:rPr>
        <w:t>RESOLC</w:t>
      </w:r>
    </w:p>
    <w:p>
      <w:pPr>
        <w:pStyle w:val="Cuerpodetexto"/>
        <w:jc w:val="left"/>
        <w:rPr>
          <w:sz w:val="22"/>
          <w:szCs w:val="22"/>
        </w:rPr>
      </w:pPr>
      <w:r>
        <w:rPr>
          <w:sz w:val="22"/>
          <w:szCs w:val="22"/>
        </w:rPr>
        <w:t> </w:t>
      </w:r>
    </w:p>
    <w:p>
      <w:pPr>
        <w:pStyle w:val="Cuerpodetexto"/>
        <w:rPr>
          <w:sz w:val="22"/>
          <w:szCs w:val="22"/>
        </w:rPr>
      </w:pPr>
      <w:r>
        <w:rPr>
          <w:b/>
          <w:sz w:val="22"/>
          <w:szCs w:val="22"/>
        </w:rPr>
        <w:t>PRIMER.</w:t>
      </w:r>
      <w:r>
        <w:rPr>
          <w:sz w:val="22"/>
          <w:szCs w:val="22"/>
        </w:rPr>
        <w:t xml:space="preserve"> Declarar DESERTA la licitació del contracte de gestió del servei públic de recollida i transport dels residus generats al terme municipal d’Esporles per incompliment del PPT de la única empresa presentada al concurs. </w:t>
      </w:r>
    </w:p>
    <w:p>
      <w:pPr>
        <w:pStyle w:val="Cuerpodetexto"/>
        <w:rPr>
          <w:highlight w:val="none"/>
          <w:shd w:fill="auto" w:val="clear"/>
        </w:rPr>
      </w:pPr>
      <w:r>
        <w:rPr>
          <w:b/>
          <w:sz w:val="22"/>
          <w:szCs w:val="22"/>
          <w:shd w:fill="auto" w:val="clear"/>
        </w:rPr>
        <w:t>SEGON.</w:t>
      </w:r>
      <w:r>
        <w:rPr>
          <w:sz w:val="22"/>
          <w:szCs w:val="22"/>
          <w:shd w:fill="auto" w:val="clear"/>
        </w:rPr>
        <w:t xml:space="preserve">   Publicar </w:t>
      </w:r>
      <w:r>
        <w:rPr>
          <w:sz w:val="22"/>
          <w:szCs w:val="22"/>
          <w:shd w:fill="auto" w:val="clear"/>
        </w:rPr>
        <w:t>resolució</w:t>
      </w:r>
      <w:r>
        <w:rPr>
          <w:sz w:val="22"/>
          <w:szCs w:val="22"/>
          <w:shd w:fill="auto" w:val="clear"/>
        </w:rPr>
        <w:t xml:space="preserve"> en el perfil de contractant en termini de 15 dies</w:t>
      </w:r>
    </w:p>
    <w:p>
      <w:pPr>
        <w:pStyle w:val="Cuerpodetexto"/>
        <w:rPr>
          <w:sz w:val="22"/>
          <w:szCs w:val="22"/>
        </w:rPr>
      </w:pPr>
      <w:r>
        <w:rPr>
          <w:b/>
          <w:sz w:val="22"/>
          <w:szCs w:val="22"/>
        </w:rPr>
        <w:t>TERCER.</w:t>
      </w:r>
      <w:r>
        <w:rPr>
          <w:sz w:val="22"/>
          <w:szCs w:val="22"/>
        </w:rPr>
        <w:t xml:space="preserve">  Notificar la resolució als licitadors que no han resultat adjudicataris i autoritzar la devolució de la garantia provisional per ells prestada</w:t>
      </w:r>
    </w:p>
    <w:p>
      <w:pPr>
        <w:pStyle w:val="Cuerpodetexto"/>
        <w:rPr>
          <w:sz w:val="22"/>
          <w:szCs w:val="22"/>
        </w:rPr>
      </w:pPr>
      <w:r>
        <w:rPr>
          <w:sz w:val="22"/>
          <w:szCs w:val="22"/>
        </w:rPr>
      </w:r>
    </w:p>
    <w:p>
      <w:pPr>
        <w:pStyle w:val="Cuerpodetexto"/>
        <w:rPr>
          <w:sz w:val="22"/>
          <w:szCs w:val="22"/>
        </w:rPr>
      </w:pPr>
      <w:r>
        <w:rPr>
          <w:sz w:val="22"/>
          <w:szCs w:val="22"/>
        </w:rPr>
        <w:t>Sotmesa a votació la proposta fou aprovada per unanimitat dels assistents.</w:t>
      </w:r>
    </w:p>
    <w:p>
      <w:pPr>
        <w:pStyle w:val="Cuerpodetexto"/>
        <w:rPr>
          <w:sz w:val="22"/>
          <w:szCs w:val="22"/>
        </w:rPr>
      </w:pPr>
      <w:r>
        <w:rPr>
          <w:sz w:val="22"/>
          <w:szCs w:val="22"/>
        </w:rPr>
      </w:r>
    </w:p>
    <w:p>
      <w:pPr>
        <w:pStyle w:val="Cuerpodetexto"/>
        <w:jc w:val="left"/>
        <w:rPr>
          <w:rFonts w:ascii="Roboto" w:hAnsi="Roboto"/>
          <w:color w:val="2F3E4D"/>
          <w:sz w:val="23"/>
          <w:szCs w:val="23"/>
          <w:shd w:fill="FFFFFF" w:val="clear"/>
        </w:rPr>
      </w:pPr>
      <w:r>
        <w:rPr>
          <w:rFonts w:ascii="Roboto" w:hAnsi="Roboto"/>
          <w:color w:val="2F3E4D"/>
          <w:sz w:val="23"/>
          <w:szCs w:val="23"/>
          <w:shd w:fill="FFFFFF" w:val="clear"/>
        </w:rPr>
      </w:r>
    </w:p>
    <w:p>
      <w:pPr>
        <w:pStyle w:val="Cuerpodetexto"/>
        <w:jc w:val="left"/>
        <w:rPr>
          <w:rFonts w:ascii="Roboto" w:hAnsi="Roboto"/>
          <w:sz w:val="23"/>
          <w:szCs w:val="23"/>
          <w:shd w:fill="FFFFFF" w:val="clear"/>
        </w:rPr>
      </w:pPr>
      <w:r>
        <w:rPr>
          <w:rFonts w:ascii="Roboto" w:hAnsi="Roboto"/>
          <w:sz w:val="23"/>
          <w:szCs w:val="23"/>
          <w:shd w:fill="FFFFFF" w:val="clear"/>
        </w:rPr>
      </w:r>
    </w:p>
    <w:p>
      <w:pPr>
        <w:pStyle w:val="Cuerpodetexto"/>
        <w:jc w:val="left"/>
        <w:rPr>
          <w:sz w:val="22"/>
          <w:szCs w:val="22"/>
        </w:rPr>
      </w:pPr>
      <w:r>
        <w:rPr>
          <w:rFonts w:ascii="Roboto" w:hAnsi="Roboto"/>
          <w:sz w:val="23"/>
          <w:szCs w:val="23"/>
          <w:shd w:fill="FFFFFF" w:val="clear"/>
        </w:rPr>
        <w:t>DONAR COMPTE DE LES RESOLUCIONS DE BATLIA DE MODIFICACIÓ DE DELEGACIONS D'ÀREES A REGIDORS</w:t>
      </w:r>
    </w:p>
    <w:p>
      <w:pPr>
        <w:pStyle w:val="Normal"/>
        <w:tabs>
          <w:tab w:val="clear" w:pos="708"/>
          <w:tab w:val="left" w:pos="-720" w:leader="none"/>
        </w:tabs>
        <w:jc w:val="center"/>
        <w:rPr>
          <w:sz w:val="22"/>
          <w:szCs w:val="22"/>
        </w:rPr>
      </w:pPr>
      <w:r>
        <w:rPr>
          <w:sz w:val="22"/>
          <w:szCs w:val="22"/>
        </w:rPr>
      </w:r>
    </w:p>
    <w:p>
      <w:pPr>
        <w:pStyle w:val="Normal"/>
        <w:tabs>
          <w:tab w:val="clear" w:pos="708"/>
          <w:tab w:val="left" w:pos="-720" w:leader="none"/>
        </w:tabs>
        <w:jc w:val="center"/>
        <w:rPr>
          <w:spacing w:val="-3"/>
        </w:rPr>
      </w:pPr>
      <w:r>
        <w:rPr>
          <w:sz w:val="22"/>
          <w:szCs w:val="22"/>
        </w:rPr>
        <w:t> </w:t>
      </w:r>
    </w:p>
    <w:p>
      <w:pPr>
        <w:pStyle w:val="Normal"/>
        <w:tabs>
          <w:tab w:val="clear" w:pos="708"/>
          <w:tab w:val="left" w:pos="-720" w:leader="none"/>
        </w:tabs>
        <w:jc w:val="center"/>
        <w:rPr>
          <w:spacing w:val="-3"/>
        </w:rPr>
      </w:pPr>
      <w:r>
        <w:rPr>
          <w:spacing w:val="-3"/>
        </w:rPr>
        <w:t xml:space="preserve">DECRET DE BATLIA </w:t>
      </w:r>
    </w:p>
    <w:p>
      <w:pPr>
        <w:pStyle w:val="Normal"/>
        <w:tabs>
          <w:tab w:val="clear" w:pos="708"/>
          <w:tab w:val="left" w:pos="-720" w:leader="none"/>
        </w:tabs>
        <w:rPr>
          <w:spacing w:val="-3"/>
        </w:rPr>
      </w:pPr>
      <w:r>
        <w:rPr>
          <w:spacing w:val="-3"/>
        </w:rPr>
        <w:t>Vista la renuncia del regidor Sr. Vicenç Vidal Matas i la presa de possessió de la regidora Maria Ines Font Cuesta i  de conformitat amb l'atribució que me confereixen els articles 21.3 de la Llei 7/1985, de 2 d'abril, Reguladora de les Bases del Règim Local, Llei 20/06 de 15 de desembre municipal i de regim local de les Illes Balears i 46 i 52 del ROF, amb la finalitat d'aconseguir una major eficàcia en la gestió, HE RESOLT realitzar, a favor dels regidors que seguidament es relacionen, modificacions a les delegacions especials, les quals queden de la següent manera:</w:t>
      </w:r>
    </w:p>
    <w:p>
      <w:pPr>
        <w:pStyle w:val="Normal"/>
        <w:widowControl w:val="false"/>
        <w:tabs>
          <w:tab w:val="clear" w:pos="708"/>
          <w:tab w:val="left" w:pos="-720" w:leader="none"/>
        </w:tabs>
        <w:spacing w:before="0" w:after="0"/>
        <w:ind w:left="1065" w:hanging="0"/>
        <w:contextualSpacing/>
        <w:rPr>
          <w:spacing w:val="-3"/>
        </w:rPr>
      </w:pPr>
      <w:r>
        <w:rPr>
          <w:spacing w:val="-3"/>
        </w:rPr>
      </w:r>
    </w:p>
    <w:p>
      <w:pPr>
        <w:pStyle w:val="Normal"/>
        <w:tabs>
          <w:tab w:val="clear" w:pos="708"/>
          <w:tab w:val="left" w:pos="-720" w:leader="none"/>
        </w:tabs>
        <w:rPr>
          <w:spacing w:val="-3"/>
        </w:rPr>
      </w:pPr>
      <w:r>
        <w:rPr>
          <w:spacing w:val="-3"/>
        </w:rPr>
        <w:t>A favor de la regidora Sra. Maria Nadal Vila</w:t>
      </w:r>
    </w:p>
    <w:p>
      <w:pPr>
        <w:pStyle w:val="Normal"/>
        <w:tabs>
          <w:tab w:val="clear" w:pos="708"/>
          <w:tab w:val="left" w:pos="-720" w:leader="none"/>
        </w:tabs>
        <w:rPr>
          <w:spacing w:val="-3"/>
        </w:rPr>
      </w:pPr>
      <w:r>
        <w:rPr>
          <w:spacing w:val="-3"/>
        </w:rPr>
      </w:r>
    </w:p>
    <w:p>
      <w:pPr>
        <w:pStyle w:val="Normal"/>
        <w:tabs>
          <w:tab w:val="clear" w:pos="708"/>
          <w:tab w:val="left" w:pos="-720" w:leader="none"/>
        </w:tabs>
        <w:rPr>
          <w:spacing w:val="-3"/>
        </w:rPr>
      </w:pPr>
      <w:r>
        <w:rPr>
          <w:spacing w:val="-3"/>
        </w:rPr>
        <w:tab/>
        <w:t>1.- Àmbit dels assumptes als quals es refereix la delegació:</w:t>
      </w:r>
    </w:p>
    <w:p>
      <w:pPr>
        <w:pStyle w:val="Normal"/>
        <w:tabs>
          <w:tab w:val="clear" w:pos="708"/>
          <w:tab w:val="left" w:pos="-720" w:leader="none"/>
        </w:tabs>
        <w:ind w:left="705" w:hanging="0"/>
        <w:rPr>
          <w:spacing w:val="-3"/>
        </w:rPr>
      </w:pPr>
      <w:r>
        <w:rPr>
          <w:spacing w:val="-3"/>
          <w:highlight w:val="yellow"/>
        </w:rPr>
        <w:tab/>
      </w:r>
      <w:r>
        <w:rPr>
          <w:spacing w:val="-3"/>
        </w:rPr>
        <w:tab/>
      </w:r>
    </w:p>
    <w:p>
      <w:pPr>
        <w:pStyle w:val="Normal"/>
        <w:tabs>
          <w:tab w:val="clear" w:pos="708"/>
          <w:tab w:val="left" w:pos="-720" w:leader="none"/>
        </w:tabs>
        <w:ind w:left="720" w:hanging="0"/>
        <w:rPr>
          <w:spacing w:val="-3"/>
        </w:rPr>
      </w:pPr>
      <w:r>
        <w:rPr>
          <w:spacing w:val="-3"/>
        </w:rPr>
        <w:t xml:space="preserve">     </w:t>
      </w:r>
      <w:r>
        <w:rPr>
          <w:spacing w:val="-3"/>
        </w:rPr>
        <w:t>Urbanisme</w:t>
      </w:r>
    </w:p>
    <w:p>
      <w:pPr>
        <w:pStyle w:val="Normal"/>
        <w:spacing w:before="0" w:after="0"/>
        <w:ind w:firstLine="708"/>
        <w:contextualSpacing/>
        <w:jc w:val="left"/>
        <w:rPr>
          <w:lang w:eastAsia="en-US"/>
        </w:rPr>
      </w:pPr>
      <w:r>
        <w:rPr/>
        <w:t xml:space="preserve">     </w:t>
      </w:r>
      <w:r>
        <w:rPr/>
        <w:t xml:space="preserve">Vies i obres </w:t>
      </w:r>
    </w:p>
    <w:p>
      <w:pPr>
        <w:pStyle w:val="Normal"/>
        <w:tabs>
          <w:tab w:val="clear" w:pos="708"/>
          <w:tab w:val="left" w:pos="-720" w:leader="none"/>
        </w:tabs>
        <w:ind w:left="720" w:hanging="0"/>
        <w:rPr>
          <w:spacing w:val="-3"/>
        </w:rPr>
      </w:pPr>
      <w:r>
        <w:rPr>
          <w:spacing w:val="-3"/>
        </w:rPr>
        <w:t xml:space="preserve">     </w:t>
      </w:r>
      <w:r>
        <w:rPr>
          <w:spacing w:val="-3"/>
        </w:rPr>
        <w:t xml:space="preserve">Habitatge </w:t>
      </w:r>
    </w:p>
    <w:p>
      <w:pPr>
        <w:pStyle w:val="Normal"/>
        <w:tabs>
          <w:tab w:val="clear" w:pos="708"/>
          <w:tab w:val="left" w:pos="-720" w:leader="none"/>
        </w:tabs>
        <w:ind w:left="720" w:hanging="0"/>
        <w:rPr>
          <w:spacing w:val="-3"/>
        </w:rPr>
      </w:pPr>
      <w:r>
        <w:rPr>
          <w:spacing w:val="-3"/>
        </w:rPr>
        <w:t xml:space="preserve">     </w:t>
      </w:r>
      <w:r>
        <w:rPr>
          <w:spacing w:val="-3"/>
        </w:rPr>
        <w:t xml:space="preserve">Territori </w:t>
      </w:r>
    </w:p>
    <w:p>
      <w:pPr>
        <w:pStyle w:val="Normal"/>
        <w:tabs>
          <w:tab w:val="clear" w:pos="708"/>
          <w:tab w:val="left" w:pos="-720" w:leader="none"/>
        </w:tabs>
        <w:ind w:left="705" w:hanging="0"/>
        <w:rPr>
          <w:spacing w:val="-3"/>
        </w:rPr>
      </w:pPr>
      <w:r>
        <w:rPr>
          <w:spacing w:val="-3"/>
        </w:rPr>
        <w:t xml:space="preserve">     </w:t>
      </w:r>
      <w:r>
        <w:rPr>
          <w:spacing w:val="-3"/>
        </w:rPr>
        <w:t>Patrimoni</w:t>
      </w:r>
    </w:p>
    <w:p>
      <w:pPr>
        <w:pStyle w:val="Normal"/>
        <w:tabs>
          <w:tab w:val="clear" w:pos="708"/>
          <w:tab w:val="left" w:pos="-720" w:leader="none"/>
        </w:tabs>
        <w:ind w:left="705" w:hanging="0"/>
        <w:rPr>
          <w:spacing w:val="-3"/>
        </w:rPr>
      </w:pPr>
      <w:r>
        <w:rPr>
          <w:spacing w:val="-3"/>
        </w:rPr>
        <w:t xml:space="preserve">     </w:t>
      </w:r>
      <w:r>
        <w:rPr>
          <w:spacing w:val="-3"/>
        </w:rPr>
        <w:t>Medi Ambient</w:t>
      </w:r>
    </w:p>
    <w:p>
      <w:pPr>
        <w:pStyle w:val="Normal"/>
        <w:tabs>
          <w:tab w:val="clear" w:pos="708"/>
          <w:tab w:val="left" w:pos="-720" w:leader="none"/>
        </w:tabs>
        <w:ind w:left="705" w:hanging="0"/>
        <w:rPr>
          <w:spacing w:val="-3"/>
        </w:rPr>
      </w:pPr>
      <w:r>
        <w:rPr>
          <w:spacing w:val="-3"/>
        </w:rPr>
        <w:t xml:space="preserve">     </w:t>
      </w:r>
      <w:r>
        <w:rPr>
          <w:spacing w:val="-3"/>
        </w:rPr>
        <w:t>Mobilitat</w:t>
        <w:tab/>
      </w:r>
    </w:p>
    <w:p>
      <w:pPr>
        <w:pStyle w:val="Normal"/>
        <w:tabs>
          <w:tab w:val="clear" w:pos="708"/>
          <w:tab w:val="left" w:pos="-720" w:leader="none"/>
        </w:tabs>
        <w:ind w:left="705" w:hanging="0"/>
        <w:rPr>
          <w:spacing w:val="-3"/>
        </w:rPr>
      </w:pPr>
      <w:r>
        <w:rPr>
          <w:spacing w:val="-3"/>
        </w:rPr>
      </w:r>
    </w:p>
    <w:p>
      <w:pPr>
        <w:pStyle w:val="Normal"/>
        <w:tabs>
          <w:tab w:val="clear" w:pos="708"/>
          <w:tab w:val="left" w:pos="-720" w:leader="none"/>
        </w:tabs>
        <w:rPr>
          <w:spacing w:val="-3"/>
        </w:rPr>
      </w:pPr>
      <w:r>
        <w:rPr>
          <w:spacing w:val="-3"/>
        </w:rPr>
        <w:tab/>
        <w:t>2.- Treballs concrets i específics que es deleguen:</w:t>
      </w:r>
    </w:p>
    <w:p>
      <w:pPr>
        <w:pStyle w:val="Normal"/>
        <w:tabs>
          <w:tab w:val="clear" w:pos="708"/>
          <w:tab w:val="left" w:pos="-720" w:leader="none"/>
        </w:tabs>
        <w:rPr>
          <w:spacing w:val="-3"/>
        </w:rPr>
      </w:pPr>
      <w:r>
        <w:rPr>
          <w:spacing w:val="-3"/>
        </w:rPr>
        <w:tab/>
        <w:tab/>
        <w:t>Estudi, preparació, informe i coordinació dels assumptes</w:t>
      </w:r>
    </w:p>
    <w:p>
      <w:pPr>
        <w:pStyle w:val="Normal"/>
        <w:widowControl w:val="false"/>
        <w:tabs>
          <w:tab w:val="clear" w:pos="708"/>
          <w:tab w:val="left" w:pos="-720" w:leader="none"/>
        </w:tabs>
        <w:spacing w:before="0" w:after="0"/>
        <w:ind w:left="1065" w:hanging="0"/>
        <w:contextualSpacing/>
        <w:rPr>
          <w:spacing w:val="-3"/>
        </w:rPr>
      </w:pPr>
      <w:r>
        <w:rPr>
          <w:spacing w:val="-3"/>
        </w:rPr>
      </w:r>
    </w:p>
    <w:p>
      <w:pPr>
        <w:pStyle w:val="Normal"/>
        <w:tabs>
          <w:tab w:val="clear" w:pos="708"/>
          <w:tab w:val="left" w:pos="-720" w:leader="none"/>
        </w:tabs>
        <w:rPr>
          <w:spacing w:val="-3"/>
        </w:rPr>
      </w:pPr>
      <w:r>
        <w:rPr>
          <w:spacing w:val="-3"/>
        </w:rPr>
        <w:t>A favor de la regidora Sra. Maria Ines Font Cuesta</w:t>
      </w:r>
    </w:p>
    <w:p>
      <w:pPr>
        <w:pStyle w:val="Normal"/>
        <w:tabs>
          <w:tab w:val="clear" w:pos="708"/>
          <w:tab w:val="left" w:pos="-720" w:leader="none"/>
        </w:tabs>
        <w:rPr>
          <w:spacing w:val="-3"/>
        </w:rPr>
      </w:pPr>
      <w:r>
        <w:rPr>
          <w:spacing w:val="-3"/>
        </w:rPr>
      </w:r>
    </w:p>
    <w:p>
      <w:pPr>
        <w:pStyle w:val="Normal"/>
        <w:tabs>
          <w:tab w:val="clear" w:pos="708"/>
          <w:tab w:val="left" w:pos="-720" w:leader="none"/>
        </w:tabs>
        <w:rPr>
          <w:spacing w:val="-3"/>
        </w:rPr>
      </w:pPr>
      <w:r>
        <w:rPr>
          <w:spacing w:val="-3"/>
        </w:rPr>
        <w:tab/>
        <w:t>1.- Àmbit dels assumptes als quals es refereix la delegació</w:t>
      </w:r>
    </w:p>
    <w:p>
      <w:pPr>
        <w:pStyle w:val="Normal"/>
        <w:tabs>
          <w:tab w:val="clear" w:pos="708"/>
          <w:tab w:val="left" w:pos="-720" w:leader="none"/>
        </w:tabs>
        <w:rPr>
          <w:spacing w:val="-3"/>
        </w:rPr>
      </w:pPr>
      <w:r>
        <w:rPr>
          <w:spacing w:val="-3"/>
        </w:rPr>
      </w:r>
    </w:p>
    <w:p>
      <w:pPr>
        <w:pStyle w:val="Normal"/>
        <w:spacing w:before="0" w:after="0"/>
        <w:ind w:firstLine="708"/>
        <w:contextualSpacing/>
        <w:jc w:val="left"/>
        <w:rPr>
          <w:lang w:eastAsia="en-US"/>
        </w:rPr>
      </w:pPr>
      <w:r>
        <w:rPr/>
        <w:t xml:space="preserve">     </w:t>
      </w:r>
      <w:r>
        <w:rPr/>
        <w:t xml:space="preserve">Manteniment </w:t>
      </w:r>
    </w:p>
    <w:p>
      <w:pPr>
        <w:pStyle w:val="Normal"/>
        <w:spacing w:before="0" w:after="0"/>
        <w:ind w:firstLine="708"/>
        <w:contextualSpacing/>
        <w:jc w:val="left"/>
        <w:rPr/>
      </w:pPr>
      <w:r>
        <w:rPr/>
        <w:t xml:space="preserve">     </w:t>
      </w:r>
      <w:r>
        <w:rPr/>
        <w:t xml:space="preserve">Cementeri </w:t>
      </w:r>
    </w:p>
    <w:p>
      <w:pPr>
        <w:pStyle w:val="Normal"/>
        <w:spacing w:before="0" w:after="0"/>
        <w:ind w:firstLine="708"/>
        <w:contextualSpacing/>
        <w:jc w:val="left"/>
        <w:rPr/>
      </w:pPr>
      <w:r>
        <w:rPr/>
        <w:t xml:space="preserve">     </w:t>
      </w:r>
      <w:r>
        <w:rPr/>
        <w:t>Benestar animal</w:t>
      </w:r>
    </w:p>
    <w:p>
      <w:pPr>
        <w:pStyle w:val="Normal"/>
        <w:spacing w:before="0" w:after="0"/>
        <w:ind w:firstLine="708"/>
        <w:contextualSpacing/>
        <w:jc w:val="left"/>
        <w:rPr/>
      </w:pPr>
      <w:r>
        <w:rPr/>
        <w:t xml:space="preserve">     </w:t>
      </w:r>
      <w:r>
        <w:rPr/>
        <w:t>Participació ciutadana</w:t>
        <w:tab/>
      </w:r>
    </w:p>
    <w:p>
      <w:pPr>
        <w:pStyle w:val="Normal"/>
        <w:jc w:val="left"/>
        <w:rPr/>
      </w:pPr>
      <w:r>
        <w:rPr/>
      </w:r>
    </w:p>
    <w:p>
      <w:pPr>
        <w:pStyle w:val="Normal"/>
        <w:tabs>
          <w:tab w:val="clear" w:pos="708"/>
          <w:tab w:val="left" w:pos="-720" w:leader="none"/>
        </w:tabs>
        <w:rPr>
          <w:spacing w:val="-3"/>
        </w:rPr>
      </w:pPr>
      <w:r>
        <w:rPr>
          <w:spacing w:val="-3"/>
        </w:rPr>
        <w:tab/>
        <w:t>2.- Treballs concrets i específics que es deleguen:</w:t>
      </w:r>
    </w:p>
    <w:p>
      <w:pPr>
        <w:pStyle w:val="Normal"/>
        <w:tabs>
          <w:tab w:val="clear" w:pos="708"/>
          <w:tab w:val="left" w:pos="-720" w:leader="none"/>
        </w:tabs>
        <w:rPr>
          <w:spacing w:val="-3"/>
        </w:rPr>
      </w:pPr>
      <w:r>
        <w:rPr>
          <w:spacing w:val="-3"/>
        </w:rPr>
        <w:tab/>
        <w:t xml:space="preserve">       Estudi, preparació i informe i coordinació dels assumptes</w:t>
      </w:r>
    </w:p>
    <w:p>
      <w:pPr>
        <w:pStyle w:val="Normal"/>
        <w:tabs>
          <w:tab w:val="clear" w:pos="708"/>
          <w:tab w:val="left" w:pos="-720" w:leader="none"/>
        </w:tabs>
        <w:rPr>
          <w:spacing w:val="-3"/>
        </w:rPr>
      </w:pPr>
      <w:r>
        <w:rPr>
          <w:spacing w:val="-3"/>
        </w:rPr>
      </w:r>
    </w:p>
    <w:p>
      <w:pPr>
        <w:pStyle w:val="Normal"/>
        <w:tabs>
          <w:tab w:val="clear" w:pos="708"/>
          <w:tab w:val="left" w:pos="-720" w:leader="none"/>
        </w:tabs>
        <w:rPr>
          <w:spacing w:val="-3"/>
        </w:rPr>
      </w:pPr>
      <w:r>
        <w:rPr>
          <w:spacing w:val="-3"/>
        </w:rPr>
        <w:t>2.- Publicar aquesta resolució al BOIB.</w:t>
      </w:r>
    </w:p>
    <w:p>
      <w:pPr>
        <w:pStyle w:val="Normal"/>
        <w:tabs>
          <w:tab w:val="clear" w:pos="708"/>
          <w:tab w:val="left" w:pos="-720" w:leader="none"/>
        </w:tabs>
        <w:rPr>
          <w:spacing w:val="-3"/>
        </w:rPr>
      </w:pPr>
      <w:r>
        <w:rPr>
          <w:spacing w:val="-3"/>
        </w:rPr>
        <w:t>3.- Notificar aquesta resolució  a les persones interessades.</w:t>
      </w:r>
    </w:p>
    <w:p>
      <w:pPr>
        <w:pStyle w:val="Normal"/>
        <w:tabs>
          <w:tab w:val="clear" w:pos="708"/>
          <w:tab w:val="left" w:pos="-720" w:leader="none"/>
        </w:tabs>
        <w:rPr>
          <w:spacing w:val="-3"/>
        </w:rPr>
      </w:pPr>
      <w:r>
        <w:rPr>
          <w:spacing w:val="-3"/>
        </w:rPr>
        <w:t>4.- Donar compte d’aquest decret al Ple de l’ajuntament.</w:t>
      </w:r>
    </w:p>
    <w:p>
      <w:pPr>
        <w:pStyle w:val="Normal"/>
        <w:tabs>
          <w:tab w:val="clear" w:pos="708"/>
          <w:tab w:val="left" w:pos="-720" w:leader="none"/>
        </w:tabs>
        <w:rPr>
          <w:spacing w:val="-3"/>
        </w:rPr>
      </w:pPr>
      <w:r>
        <w:rPr>
          <w:spacing w:val="-3"/>
        </w:rPr>
      </w:r>
    </w:p>
    <w:p>
      <w:pPr>
        <w:pStyle w:val="Normal"/>
        <w:tabs>
          <w:tab w:val="clear" w:pos="708"/>
          <w:tab w:val="left" w:pos="-720" w:leader="none"/>
        </w:tabs>
        <w:rPr>
          <w:spacing w:val="-3"/>
        </w:rPr>
      </w:pPr>
      <w:r>
        <w:rPr>
          <w:spacing w:val="-3"/>
        </w:rPr>
        <w:t xml:space="preserve"> </w:t>
      </w:r>
      <w:r>
        <w:rPr>
          <w:spacing w:val="-3"/>
        </w:rPr>
        <w:t>Reserva per a si (el batle)</w:t>
      </w:r>
    </w:p>
    <w:p>
      <w:pPr>
        <w:pStyle w:val="Normal"/>
        <w:tabs>
          <w:tab w:val="clear" w:pos="708"/>
          <w:tab w:val="left" w:pos="-720" w:leader="none"/>
        </w:tabs>
        <w:rPr>
          <w:spacing w:val="-3"/>
        </w:rPr>
      </w:pPr>
      <w:r>
        <w:rPr>
          <w:spacing w:val="-3"/>
        </w:rPr>
      </w:r>
    </w:p>
    <w:p>
      <w:pPr>
        <w:pStyle w:val="Normal"/>
        <w:numPr>
          <w:ilvl w:val="0"/>
          <w:numId w:val="3"/>
        </w:numPr>
        <w:suppressAutoHyphens w:val="false"/>
        <w:spacing w:before="0" w:after="0"/>
        <w:contextualSpacing/>
        <w:jc w:val="left"/>
        <w:rPr>
          <w:lang w:eastAsia="en-US"/>
        </w:rPr>
      </w:pPr>
      <w:r>
        <w:rPr/>
        <w:t xml:space="preserve">Seguretat ciutadana, Policia i Protecció civil. </w:t>
      </w:r>
    </w:p>
    <w:p>
      <w:pPr>
        <w:pStyle w:val="Normal"/>
        <w:numPr>
          <w:ilvl w:val="0"/>
          <w:numId w:val="3"/>
        </w:numPr>
        <w:suppressAutoHyphens w:val="false"/>
        <w:spacing w:before="0" w:after="0"/>
        <w:contextualSpacing/>
        <w:jc w:val="left"/>
        <w:rPr/>
      </w:pPr>
      <w:r>
        <w:rPr/>
        <w:t xml:space="preserve">Coordinació territorial i desenvolupament local (nuclis). </w:t>
      </w:r>
    </w:p>
    <w:p>
      <w:pPr>
        <w:pStyle w:val="Normal"/>
        <w:numPr>
          <w:ilvl w:val="0"/>
          <w:numId w:val="3"/>
        </w:numPr>
        <w:suppressAutoHyphens w:val="false"/>
        <w:spacing w:before="0" w:after="0"/>
        <w:contextualSpacing/>
        <w:jc w:val="left"/>
        <w:rPr/>
      </w:pPr>
      <w:r>
        <w:rPr/>
        <w:t>Comunicació</w:t>
      </w:r>
    </w:p>
    <w:p>
      <w:pPr>
        <w:pStyle w:val="Normal"/>
        <w:numPr>
          <w:ilvl w:val="0"/>
          <w:numId w:val="3"/>
        </w:numPr>
        <w:suppressAutoHyphens w:val="false"/>
        <w:spacing w:before="0" w:after="0"/>
        <w:contextualSpacing/>
        <w:jc w:val="left"/>
        <w:rPr/>
      </w:pPr>
      <w:r>
        <w:rPr/>
        <w:t>Política Lingüística</w:t>
      </w:r>
    </w:p>
    <w:p>
      <w:pPr>
        <w:pStyle w:val="Normal"/>
        <w:numPr>
          <w:ilvl w:val="0"/>
          <w:numId w:val="3"/>
        </w:numPr>
        <w:suppressAutoHyphens w:val="false"/>
        <w:spacing w:before="0" w:after="0"/>
        <w:contextualSpacing/>
        <w:jc w:val="left"/>
        <w:rPr/>
      </w:pPr>
      <w:r>
        <w:rPr/>
        <w:t>Relacions Institucionals</w:t>
      </w:r>
    </w:p>
    <w:p>
      <w:pPr>
        <w:pStyle w:val="Cuerpodetexto"/>
        <w:jc w:val="left"/>
        <w:rPr>
          <w:sz w:val="22"/>
          <w:szCs w:val="22"/>
        </w:rPr>
      </w:pPr>
      <w:r>
        <w:rPr>
          <w:sz w:val="22"/>
          <w:szCs w:val="22"/>
        </w:rPr>
      </w:r>
    </w:p>
    <w:p>
      <w:pPr>
        <w:pStyle w:val="Normal"/>
        <w:tabs>
          <w:tab w:val="clear" w:pos="708"/>
          <w:tab w:val="left" w:pos="-720" w:leader="none"/>
        </w:tabs>
        <w:textAlignment w:val="baseline"/>
        <w:rPr>
          <w:bCs/>
          <w:spacing w:val="-3"/>
          <w:sz w:val="22"/>
          <w:szCs w:val="22"/>
        </w:rPr>
      </w:pPr>
      <w:r>
        <w:rPr>
          <w:bCs/>
          <w:spacing w:val="-3"/>
          <w:sz w:val="22"/>
          <w:szCs w:val="22"/>
        </w:rPr>
        <w:t>La Corporació es dona per assabentada</w:t>
      </w:r>
    </w:p>
    <w:p>
      <w:pPr>
        <w:pStyle w:val="Normal"/>
        <w:tabs>
          <w:tab w:val="clear" w:pos="708"/>
          <w:tab w:val="left" w:pos="-720" w:leader="none"/>
        </w:tabs>
        <w:textAlignment w:val="baseline"/>
        <w:rPr>
          <w:bCs/>
          <w:spacing w:val="-3"/>
          <w:sz w:val="22"/>
          <w:szCs w:val="22"/>
        </w:rPr>
      </w:pPr>
      <w:r>
        <w:rPr>
          <w:bCs/>
          <w:spacing w:val="-3"/>
          <w:sz w:val="22"/>
          <w:szCs w:val="22"/>
        </w:rPr>
      </w:r>
    </w:p>
    <w:p>
      <w:pPr>
        <w:pStyle w:val="Normal"/>
        <w:tabs>
          <w:tab w:val="clear" w:pos="708"/>
          <w:tab w:val="left" w:pos="-720" w:leader="none"/>
        </w:tabs>
        <w:textAlignment w:val="baseline"/>
        <w:rPr>
          <w:b/>
          <w:b/>
          <w:bCs/>
          <w:sz w:val="22"/>
          <w:szCs w:val="22"/>
          <w:shd w:fill="FFFFFF" w:val="clear"/>
        </w:rPr>
      </w:pPr>
      <w:r>
        <w:rPr>
          <w:b/>
          <w:bCs/>
          <w:sz w:val="22"/>
          <w:szCs w:val="22"/>
          <w:shd w:fill="FFFFFF" w:val="clear"/>
        </w:rPr>
      </w:r>
    </w:p>
    <w:p>
      <w:pPr>
        <w:pStyle w:val="Normal"/>
        <w:tabs>
          <w:tab w:val="clear" w:pos="708"/>
          <w:tab w:val="left" w:pos="-720" w:leader="none"/>
        </w:tabs>
        <w:ind w:right="112" w:hanging="0"/>
        <w:rPr>
          <w:sz w:val="22"/>
          <w:szCs w:val="22"/>
        </w:rPr>
      </w:pPr>
      <w:r>
        <w:rPr>
          <w:b/>
          <w:bCs/>
          <w:sz w:val="22"/>
          <w:szCs w:val="22"/>
          <w:shd w:fill="FFFFFF" w:val="clear"/>
        </w:rPr>
        <w:t xml:space="preserve">6.- </w:t>
      </w:r>
      <w:r>
        <w:rPr>
          <w:b/>
          <w:bCs/>
          <w:sz w:val="22"/>
          <w:szCs w:val="22"/>
        </w:rPr>
        <w:t xml:space="preserve">PROPOSTES D’URGÈNCIA </w:t>
      </w:r>
      <w:r>
        <w:rPr>
          <w:sz w:val="22"/>
          <w:szCs w:val="22"/>
        </w:rPr>
        <w:t>Per part del Sr. batle es presenta proposta d’urgència respecte a tractar els següents punts no inclosos dins l’ordre del dia i que tampoc han passat  per la Comissió Informativa. Justificada la urgència, aquesta queda aprovada per unanimitat dels assistents i es passa a tractar els temes.</w:t>
      </w:r>
    </w:p>
    <w:p>
      <w:pPr>
        <w:pStyle w:val="Normal"/>
        <w:tabs>
          <w:tab w:val="clear" w:pos="708"/>
          <w:tab w:val="left" w:pos="-720" w:leader="none"/>
        </w:tabs>
        <w:ind w:right="112" w:hanging="0"/>
        <w:rPr>
          <w:sz w:val="22"/>
          <w:szCs w:val="22"/>
        </w:rPr>
      </w:pPr>
      <w:r>
        <w:rPr>
          <w:sz w:val="22"/>
          <w:szCs w:val="22"/>
        </w:rPr>
      </w:r>
    </w:p>
    <w:p>
      <w:pPr>
        <w:pStyle w:val="Normal"/>
        <w:tabs>
          <w:tab w:val="clear" w:pos="708"/>
          <w:tab w:val="left" w:pos="-720" w:leader="none"/>
        </w:tabs>
        <w:rPr>
          <w:b/>
          <w:b/>
          <w:bCs/>
          <w:sz w:val="22"/>
          <w:szCs w:val="22"/>
        </w:rPr>
      </w:pPr>
      <w:r>
        <w:rPr>
          <w:b/>
          <w:bCs/>
          <w:sz w:val="22"/>
          <w:szCs w:val="22"/>
        </w:rPr>
      </w:r>
    </w:p>
    <w:p>
      <w:pPr>
        <w:pStyle w:val="Normal"/>
        <w:tabs>
          <w:tab w:val="clear" w:pos="708"/>
          <w:tab w:val="left" w:pos="-720" w:leader="none"/>
        </w:tabs>
        <w:rPr>
          <w:sz w:val="22"/>
          <w:szCs w:val="22"/>
        </w:rPr>
      </w:pPr>
      <w:r>
        <w:rPr>
          <w:b/>
          <w:bCs/>
          <w:sz w:val="22"/>
          <w:szCs w:val="22"/>
        </w:rPr>
        <w:t xml:space="preserve">6-1.- EXPEDIENT 1415/2023.- MODIFICACIÓ DE CRÈDITS TRANSFERÈNCIA CRÈDITS ZONA OMBRA ESCOLA.- </w:t>
      </w:r>
      <w:r>
        <w:rPr>
          <w:spacing w:val="-3"/>
          <w:sz w:val="22"/>
          <w:szCs w:val="22"/>
        </w:rPr>
        <w:t xml:space="preserve"> El batle Sr. Josep Maria Ferra Terrasa, dona lectura a la següent:</w:t>
      </w:r>
    </w:p>
    <w:p>
      <w:pPr>
        <w:pStyle w:val="Normal"/>
        <w:tabs>
          <w:tab w:val="clear" w:pos="708"/>
          <w:tab w:val="left" w:pos="-720" w:leader="none"/>
        </w:tabs>
        <w:rPr>
          <w:sz w:val="22"/>
          <w:szCs w:val="22"/>
        </w:rPr>
      </w:pPr>
      <w:r>
        <w:rPr>
          <w:sz w:val="22"/>
          <w:szCs w:val="22"/>
        </w:rPr>
      </w:r>
    </w:p>
    <w:p>
      <w:pPr>
        <w:pStyle w:val="Normal"/>
        <w:jc w:val="center"/>
        <w:rPr/>
      </w:pPr>
      <w:r>
        <w:rPr>
          <w:sz w:val="22"/>
          <w:szCs w:val="22"/>
        </w:rPr>
        <w:t xml:space="preserve">TRANSFERÈNCIA DE CREDITS </w:t>
      </w:r>
    </w:p>
    <w:p>
      <w:pPr>
        <w:pStyle w:val="Normal"/>
        <w:rPr>
          <w:sz w:val="22"/>
          <w:szCs w:val="22"/>
        </w:rPr>
      </w:pPr>
      <w:r>
        <w:rPr>
          <w:sz w:val="22"/>
          <w:szCs w:val="22"/>
        </w:rPr>
      </w:r>
    </w:p>
    <w:p>
      <w:pPr>
        <w:pStyle w:val="Normal"/>
        <w:rPr/>
      </w:pPr>
      <w:r>
        <w:rPr>
          <w:sz w:val="22"/>
          <w:szCs w:val="22"/>
        </w:rPr>
        <w:tab/>
        <w:tab/>
        <w:t xml:space="preserve">Per tal de realitzar despeses que no poden demorar-se fins al proper exercici, i no essent ampliable el crèdit consignat al pressupost de la Corporació, d’acord amb l.art. 179 i següents del R.D. legislatiu 2/2004 de 5 de març per qual s’aprova el text refós de la llei reguladora de les Hisendes Locals , venc a proposar: </w:t>
      </w:r>
    </w:p>
    <w:p>
      <w:pPr>
        <w:pStyle w:val="Normal"/>
        <w:rPr>
          <w:sz w:val="22"/>
          <w:szCs w:val="22"/>
        </w:rPr>
      </w:pPr>
      <w:r>
        <w:rPr>
          <w:sz w:val="22"/>
          <w:szCs w:val="22"/>
        </w:rPr>
      </w:r>
    </w:p>
    <w:p>
      <w:pPr>
        <w:pStyle w:val="Normal"/>
        <w:rPr/>
      </w:pPr>
      <w:r>
        <w:rPr>
          <w:sz w:val="22"/>
          <w:szCs w:val="22"/>
        </w:rPr>
        <w:tab/>
        <w:tab/>
        <w:t>1.-Aprovar la següent transferència de crèdit :</w:t>
      </w:r>
    </w:p>
    <w:p>
      <w:pPr>
        <w:pStyle w:val="Normal"/>
        <w:rPr>
          <w:sz w:val="22"/>
          <w:szCs w:val="22"/>
        </w:rPr>
      </w:pPr>
      <w:r>
        <w:rPr>
          <w:sz w:val="22"/>
          <w:szCs w:val="22"/>
        </w:rPr>
      </w:r>
    </w:p>
    <w:p>
      <w:pPr>
        <w:pStyle w:val="Normal"/>
        <w:rPr/>
      </w:pPr>
      <w:r>
        <w:rPr>
          <w:sz w:val="22"/>
          <w:szCs w:val="22"/>
        </w:rPr>
        <w:tab/>
        <w:tab/>
        <w:t>Partides amb augment de crèdit</w:t>
      </w:r>
    </w:p>
    <w:p>
      <w:pPr>
        <w:pStyle w:val="Normal"/>
        <w:rPr/>
      </w:pPr>
      <w:r>
        <w:rPr/>
        <w:tab/>
        <w:tab/>
      </w:r>
    </w:p>
    <w:tbl>
      <w:tblPr>
        <w:tblW w:w="7155" w:type="dxa"/>
        <w:jc w:val="left"/>
        <w:tblInd w:w="1488" w:type="dxa"/>
        <w:tblLayout w:type="fixed"/>
        <w:tblCellMar>
          <w:top w:w="0" w:type="dxa"/>
          <w:left w:w="70" w:type="dxa"/>
          <w:bottom w:w="0" w:type="dxa"/>
          <w:right w:w="70" w:type="dxa"/>
        </w:tblCellMar>
        <w:tblLook w:firstRow="0" w:noVBand="0" w:lastRow="0" w:firstColumn="0" w:lastColumn="0" w:noHBand="0" w:val="0000"/>
      </w:tblPr>
      <w:tblGrid>
        <w:gridCol w:w="1393"/>
        <w:gridCol w:w="3993"/>
        <w:gridCol w:w="1769"/>
      </w:tblGrid>
      <w:tr>
        <w:trPr/>
        <w:tc>
          <w:tcPr>
            <w:tcW w:w="1393" w:type="dxa"/>
            <w:tcBorders/>
            <w:shd w:color="auto" w:fill="auto" w:val="clear"/>
          </w:tcPr>
          <w:p>
            <w:pPr>
              <w:pStyle w:val="Normal"/>
              <w:widowControl w:val="false"/>
              <w:rPr/>
            </w:pPr>
            <w:r>
              <w:rPr>
                <w:sz w:val="22"/>
                <w:szCs w:val="22"/>
              </w:rPr>
              <w:t>320-62300</w:t>
            </w:r>
          </w:p>
        </w:tc>
        <w:tc>
          <w:tcPr>
            <w:tcW w:w="3993" w:type="dxa"/>
            <w:tcBorders/>
            <w:shd w:color="auto" w:fill="auto" w:val="clear"/>
          </w:tcPr>
          <w:p>
            <w:pPr>
              <w:pStyle w:val="Normal"/>
              <w:widowControl w:val="false"/>
              <w:rPr/>
            </w:pPr>
            <w:r>
              <w:rPr>
                <w:sz w:val="22"/>
                <w:szCs w:val="22"/>
              </w:rPr>
              <w:t>Zona ombra escola</w:t>
            </w:r>
          </w:p>
        </w:tc>
        <w:tc>
          <w:tcPr>
            <w:tcW w:w="1769" w:type="dxa"/>
            <w:tcBorders/>
            <w:shd w:color="auto" w:fill="auto" w:val="clear"/>
          </w:tcPr>
          <w:p>
            <w:pPr>
              <w:pStyle w:val="Normal"/>
              <w:widowControl w:val="false"/>
              <w:jc w:val="right"/>
              <w:rPr/>
            </w:pPr>
            <w:r>
              <w:rPr>
                <w:sz w:val="22"/>
                <w:szCs w:val="22"/>
              </w:rPr>
              <w:t>16.000,00 €</w:t>
            </w:r>
          </w:p>
        </w:tc>
      </w:tr>
      <w:tr>
        <w:trPr/>
        <w:tc>
          <w:tcPr>
            <w:tcW w:w="1393" w:type="dxa"/>
            <w:tcBorders/>
            <w:shd w:color="auto" w:fill="auto" w:val="clear"/>
          </w:tcPr>
          <w:p>
            <w:pPr>
              <w:pStyle w:val="Normal"/>
              <w:widowControl w:val="false"/>
              <w:rPr>
                <w:rFonts w:eastAsia="Arial"/>
                <w:sz w:val="22"/>
                <w:szCs w:val="22"/>
              </w:rPr>
            </w:pPr>
            <w:r>
              <w:rPr/>
            </w:r>
          </w:p>
        </w:tc>
        <w:tc>
          <w:tcPr>
            <w:tcW w:w="3993" w:type="dxa"/>
            <w:tcBorders/>
            <w:shd w:color="auto" w:fill="auto" w:val="clear"/>
          </w:tcPr>
          <w:p>
            <w:pPr>
              <w:pStyle w:val="Normal"/>
              <w:widowControl w:val="false"/>
              <w:rPr/>
            </w:pPr>
            <w:r>
              <w:rPr>
                <w:sz w:val="22"/>
                <w:szCs w:val="22"/>
              </w:rPr>
              <w:t>Total.............................</w:t>
            </w:r>
          </w:p>
        </w:tc>
        <w:tc>
          <w:tcPr>
            <w:tcW w:w="1769" w:type="dxa"/>
            <w:tcBorders/>
            <w:shd w:color="auto" w:fill="auto" w:val="clear"/>
          </w:tcPr>
          <w:p>
            <w:pPr>
              <w:pStyle w:val="Normal"/>
              <w:widowControl w:val="false"/>
              <w:jc w:val="right"/>
              <w:rPr/>
            </w:pPr>
            <w:r>
              <w:rPr>
                <w:sz w:val="22"/>
                <w:szCs w:val="22"/>
              </w:rPr>
              <w:t>16.000,00 €</w:t>
            </w:r>
          </w:p>
          <w:p>
            <w:pPr>
              <w:pStyle w:val="Normal"/>
              <w:widowControl w:val="false"/>
              <w:jc w:val="right"/>
              <w:rPr>
                <w:sz w:val="22"/>
                <w:szCs w:val="22"/>
              </w:rPr>
            </w:pPr>
            <w:r>
              <w:rPr>
                <w:sz w:val="22"/>
                <w:szCs w:val="22"/>
              </w:rPr>
            </w:r>
          </w:p>
          <w:p>
            <w:pPr>
              <w:pStyle w:val="Normal"/>
              <w:widowControl w:val="false"/>
              <w:jc w:val="right"/>
              <w:rPr>
                <w:sz w:val="22"/>
                <w:szCs w:val="22"/>
              </w:rPr>
            </w:pPr>
            <w:r>
              <w:rPr>
                <w:sz w:val="22"/>
                <w:szCs w:val="22"/>
              </w:rPr>
            </w:r>
          </w:p>
        </w:tc>
      </w:tr>
    </w:tbl>
    <w:p>
      <w:pPr>
        <w:pStyle w:val="Normal"/>
        <w:rPr/>
      </w:pPr>
      <w:r>
        <w:rPr>
          <w:sz w:val="22"/>
          <w:szCs w:val="22"/>
        </w:rPr>
        <w:tab/>
        <w:tab/>
        <w:t>FINANÇAMENT:</w:t>
      </w:r>
    </w:p>
    <w:p>
      <w:pPr>
        <w:pStyle w:val="Normal"/>
        <w:rPr/>
      </w:pPr>
      <w:r>
        <w:rPr>
          <w:sz w:val="22"/>
          <w:szCs w:val="22"/>
        </w:rPr>
        <w:tab/>
        <w:tab/>
        <w:t>Partides amb baixa de crèdit</w:t>
      </w:r>
    </w:p>
    <w:p>
      <w:pPr>
        <w:pStyle w:val="Normal"/>
        <w:rPr>
          <w:sz w:val="22"/>
          <w:szCs w:val="22"/>
        </w:rPr>
      </w:pPr>
      <w:r>
        <w:rPr>
          <w:sz w:val="22"/>
          <w:szCs w:val="22"/>
        </w:rPr>
      </w:r>
    </w:p>
    <w:tbl>
      <w:tblPr>
        <w:tblW w:w="7155" w:type="dxa"/>
        <w:jc w:val="left"/>
        <w:tblInd w:w="1488" w:type="dxa"/>
        <w:tblLayout w:type="fixed"/>
        <w:tblCellMar>
          <w:top w:w="0" w:type="dxa"/>
          <w:left w:w="70" w:type="dxa"/>
          <w:bottom w:w="0" w:type="dxa"/>
          <w:right w:w="70" w:type="dxa"/>
        </w:tblCellMar>
        <w:tblLook w:firstRow="0" w:noVBand="0" w:lastRow="0" w:firstColumn="0" w:lastColumn="0" w:noHBand="0" w:val="0000"/>
      </w:tblPr>
      <w:tblGrid>
        <w:gridCol w:w="1393"/>
        <w:gridCol w:w="3852"/>
        <w:gridCol w:w="1910"/>
      </w:tblGrid>
      <w:tr>
        <w:trPr/>
        <w:tc>
          <w:tcPr>
            <w:tcW w:w="1393" w:type="dxa"/>
            <w:tcBorders/>
            <w:shd w:color="auto" w:fill="auto" w:val="clear"/>
          </w:tcPr>
          <w:p>
            <w:pPr>
              <w:pStyle w:val="Normal"/>
              <w:widowControl w:val="false"/>
              <w:rPr/>
            </w:pPr>
            <w:r>
              <w:rPr>
                <w:sz w:val="22"/>
                <w:szCs w:val="22"/>
              </w:rPr>
              <w:t>1621-22700</w:t>
            </w:r>
          </w:p>
        </w:tc>
        <w:tc>
          <w:tcPr>
            <w:tcW w:w="3852" w:type="dxa"/>
            <w:tcBorders/>
            <w:shd w:color="auto" w:fill="auto" w:val="clear"/>
          </w:tcPr>
          <w:p>
            <w:pPr>
              <w:pStyle w:val="Normal"/>
              <w:widowControl w:val="false"/>
              <w:rPr/>
            </w:pPr>
            <w:r>
              <w:rPr>
                <w:sz w:val="22"/>
                <w:szCs w:val="22"/>
              </w:rPr>
              <w:t>Recollida residus</w:t>
            </w:r>
          </w:p>
        </w:tc>
        <w:tc>
          <w:tcPr>
            <w:tcW w:w="1910" w:type="dxa"/>
            <w:tcBorders/>
            <w:shd w:color="auto" w:fill="auto" w:val="clear"/>
          </w:tcPr>
          <w:p>
            <w:pPr>
              <w:pStyle w:val="Normal"/>
              <w:widowControl w:val="false"/>
              <w:jc w:val="right"/>
              <w:rPr/>
            </w:pPr>
            <w:r>
              <w:rPr>
                <w:sz w:val="22"/>
                <w:szCs w:val="22"/>
              </w:rPr>
              <w:t>16.000,00 €</w:t>
            </w:r>
          </w:p>
        </w:tc>
      </w:tr>
      <w:tr>
        <w:trPr/>
        <w:tc>
          <w:tcPr>
            <w:tcW w:w="1393" w:type="dxa"/>
            <w:tcBorders/>
            <w:shd w:color="auto" w:fill="auto" w:val="clear"/>
          </w:tcPr>
          <w:p>
            <w:pPr>
              <w:pStyle w:val="Normal"/>
              <w:widowControl w:val="false"/>
              <w:snapToGrid w:val="false"/>
              <w:rPr>
                <w:sz w:val="22"/>
                <w:szCs w:val="22"/>
              </w:rPr>
            </w:pPr>
            <w:r>
              <w:rPr>
                <w:sz w:val="22"/>
                <w:szCs w:val="22"/>
              </w:rPr>
            </w:r>
          </w:p>
        </w:tc>
        <w:tc>
          <w:tcPr>
            <w:tcW w:w="3852" w:type="dxa"/>
            <w:tcBorders/>
            <w:shd w:color="auto" w:fill="auto" w:val="clear"/>
          </w:tcPr>
          <w:p>
            <w:pPr>
              <w:pStyle w:val="Normal"/>
              <w:widowControl w:val="false"/>
              <w:rPr/>
            </w:pPr>
            <w:r>
              <w:rPr>
                <w:sz w:val="22"/>
                <w:szCs w:val="22"/>
              </w:rPr>
              <w:t>Total............................</w:t>
            </w:r>
          </w:p>
        </w:tc>
        <w:tc>
          <w:tcPr>
            <w:tcW w:w="1910" w:type="dxa"/>
            <w:tcBorders/>
            <w:shd w:color="auto" w:fill="auto" w:val="clear"/>
          </w:tcPr>
          <w:p>
            <w:pPr>
              <w:pStyle w:val="Normal"/>
              <w:widowControl w:val="false"/>
              <w:jc w:val="right"/>
              <w:rPr/>
            </w:pPr>
            <w:r>
              <w:rPr>
                <w:sz w:val="22"/>
                <w:szCs w:val="22"/>
              </w:rPr>
              <w:t>16.000,00 €</w:t>
            </w:r>
          </w:p>
        </w:tc>
      </w:tr>
      <w:tr>
        <w:trPr/>
        <w:tc>
          <w:tcPr>
            <w:tcW w:w="1393" w:type="dxa"/>
            <w:tcBorders/>
            <w:shd w:color="auto" w:fill="auto" w:val="clear"/>
          </w:tcPr>
          <w:p>
            <w:pPr>
              <w:pStyle w:val="Normal"/>
              <w:widowControl w:val="false"/>
              <w:snapToGrid w:val="false"/>
              <w:rPr>
                <w:sz w:val="22"/>
                <w:szCs w:val="22"/>
              </w:rPr>
            </w:pPr>
            <w:r>
              <w:rPr>
                <w:sz w:val="22"/>
                <w:szCs w:val="22"/>
              </w:rPr>
            </w:r>
          </w:p>
        </w:tc>
        <w:tc>
          <w:tcPr>
            <w:tcW w:w="3852" w:type="dxa"/>
            <w:tcBorders/>
            <w:shd w:color="auto" w:fill="auto" w:val="clear"/>
          </w:tcPr>
          <w:p>
            <w:pPr>
              <w:pStyle w:val="Normal"/>
              <w:widowControl w:val="false"/>
              <w:snapToGrid w:val="false"/>
              <w:rPr>
                <w:sz w:val="22"/>
                <w:szCs w:val="22"/>
              </w:rPr>
            </w:pPr>
            <w:r>
              <w:rPr>
                <w:sz w:val="22"/>
                <w:szCs w:val="22"/>
              </w:rPr>
            </w:r>
          </w:p>
        </w:tc>
        <w:tc>
          <w:tcPr>
            <w:tcW w:w="1910" w:type="dxa"/>
            <w:tcBorders/>
            <w:shd w:color="auto" w:fill="auto" w:val="clear"/>
          </w:tcPr>
          <w:p>
            <w:pPr>
              <w:pStyle w:val="Normal"/>
              <w:widowControl w:val="false"/>
              <w:snapToGrid w:val="false"/>
              <w:jc w:val="right"/>
              <w:rPr>
                <w:sz w:val="22"/>
                <w:szCs w:val="22"/>
              </w:rPr>
            </w:pPr>
            <w:r>
              <w:rPr>
                <w:sz w:val="22"/>
                <w:szCs w:val="22"/>
              </w:rPr>
            </w:r>
          </w:p>
        </w:tc>
      </w:tr>
    </w:tbl>
    <w:p>
      <w:pPr>
        <w:pStyle w:val="Normal"/>
        <w:rPr/>
      </w:pPr>
      <w:r>
        <w:rPr>
          <w:sz w:val="22"/>
          <w:szCs w:val="22"/>
        </w:rPr>
        <w:tab/>
        <w:tab/>
      </w:r>
    </w:p>
    <w:p>
      <w:pPr>
        <w:pStyle w:val="Normal"/>
        <w:rPr>
          <w:sz w:val="22"/>
          <w:szCs w:val="22"/>
        </w:rPr>
      </w:pPr>
      <w:r>
        <w:rPr>
          <w:sz w:val="22"/>
          <w:szCs w:val="22"/>
        </w:rPr>
      </w:r>
    </w:p>
    <w:p>
      <w:pPr>
        <w:pStyle w:val="Normal"/>
        <w:rPr/>
      </w:pPr>
      <w:r>
        <w:rPr>
          <w:sz w:val="22"/>
          <w:szCs w:val="22"/>
        </w:rPr>
        <w:tab/>
        <w:tab/>
        <w:t>2.- Publicar-ho al  BOIB durant 15 dies hàbils.</w:t>
      </w:r>
    </w:p>
    <w:p>
      <w:pPr>
        <w:pStyle w:val="Normal"/>
        <w:rPr>
          <w:sz w:val="22"/>
          <w:szCs w:val="22"/>
        </w:rPr>
      </w:pPr>
      <w:r>
        <w:rPr>
          <w:sz w:val="22"/>
          <w:szCs w:val="22"/>
        </w:rPr>
      </w:r>
    </w:p>
    <w:p>
      <w:pPr>
        <w:pStyle w:val="Normal"/>
        <w:rPr>
          <w:sz w:val="22"/>
          <w:szCs w:val="22"/>
        </w:rPr>
      </w:pPr>
      <w:r>
        <w:rPr>
          <w:sz w:val="22"/>
          <w:szCs w:val="22"/>
        </w:rPr>
        <w:tab/>
        <w:tab/>
        <w:t>3.- En cas que no es presentin reclamacions durant el termini esmentat es consideraran definitivament aprovats d’acord amb allò establert a l’article 169 del R.D.L. 2/2004.</w:t>
      </w:r>
    </w:p>
    <w:p>
      <w:pPr>
        <w:pStyle w:val="Normal"/>
        <w:rPr>
          <w:sz w:val="22"/>
          <w:szCs w:val="22"/>
        </w:rPr>
      </w:pPr>
      <w:r>
        <w:rPr/>
      </w:r>
    </w:p>
    <w:p>
      <w:pPr>
        <w:pStyle w:val="Normal"/>
        <w:rPr>
          <w:sz w:val="22"/>
          <w:szCs w:val="22"/>
        </w:rPr>
      </w:pPr>
      <w:r>
        <w:rPr>
          <w:sz w:val="22"/>
          <w:szCs w:val="22"/>
        </w:rPr>
        <w:t>El Sr. Bennassar comenta que revisat l’expedient considera que el tècnic que va redactar el projecte de la «zona d’ombra al CEIP» no és el competent perquè incompleix l’article 2</w:t>
      </w:r>
      <w:r>
        <w:rPr>
          <w:sz w:val="22"/>
          <w:szCs w:val="22"/>
          <w:vertAlign w:val="superscript"/>
        </w:rPr>
        <w:t>a</w:t>
      </w:r>
      <w:r>
        <w:rPr>
          <w:sz w:val="22"/>
          <w:szCs w:val="22"/>
        </w:rPr>
        <w:t>) i 10 de la LOE però atès que aquest va ser un projecte comanat per l’equip de govern anterior votaran a favor sempre i quan consti aquesta reflexió a l’acta.</w:t>
      </w:r>
    </w:p>
    <w:p>
      <w:pPr>
        <w:pStyle w:val="Normal"/>
        <w:rPr>
          <w:sz w:val="22"/>
          <w:szCs w:val="22"/>
        </w:rPr>
      </w:pPr>
      <w:r>
        <w:rPr>
          <w:sz w:val="22"/>
          <w:szCs w:val="22"/>
        </w:rPr>
      </w:r>
    </w:p>
    <w:p>
      <w:pPr>
        <w:pStyle w:val="Normal"/>
        <w:rPr>
          <w:sz w:val="22"/>
          <w:szCs w:val="22"/>
        </w:rPr>
      </w:pPr>
      <w:r>
        <w:rPr>
          <w:sz w:val="22"/>
          <w:szCs w:val="22"/>
        </w:rPr>
        <w:t>Sotmesa a votació la proposta fou aprovada per unanimitat dels assistents.</w:t>
      </w:r>
    </w:p>
    <w:p>
      <w:pPr>
        <w:pStyle w:val="Normal"/>
        <w:rPr>
          <w:sz w:val="22"/>
          <w:szCs w:val="22"/>
        </w:rPr>
      </w:pPr>
      <w:r>
        <w:rPr>
          <w:sz w:val="22"/>
          <w:szCs w:val="22"/>
        </w:rPr>
        <w:tab/>
        <w:tab/>
      </w:r>
    </w:p>
    <w:p>
      <w:pPr>
        <w:pStyle w:val="Normal"/>
        <w:tabs>
          <w:tab w:val="clear" w:pos="708"/>
          <w:tab w:val="left" w:pos="-720" w:leader="none"/>
        </w:tabs>
        <w:textAlignment w:val="baseline"/>
        <w:rPr>
          <w:bCs/>
          <w:spacing w:val="-3"/>
          <w:sz w:val="22"/>
          <w:szCs w:val="22"/>
        </w:rPr>
      </w:pPr>
      <w:r>
        <w:rPr>
          <w:bCs/>
          <w:spacing w:val="-3"/>
          <w:sz w:val="22"/>
          <w:szCs w:val="22"/>
        </w:rPr>
      </w:r>
    </w:p>
    <w:p>
      <w:pPr>
        <w:pStyle w:val="Normal"/>
        <w:shd w:val="clear" w:color="auto" w:fill="FFFFFF"/>
        <w:tabs>
          <w:tab w:val="clear" w:pos="708"/>
          <w:tab w:val="left" w:pos="-180" w:leader="none"/>
        </w:tabs>
        <w:ind w:left="540" w:right="-856" w:hanging="360"/>
        <w:jc w:val="left"/>
        <w:textAlignment w:val="baseline"/>
        <w:rPr>
          <w:b/>
          <w:b/>
          <w:bCs/>
          <w:sz w:val="22"/>
          <w:szCs w:val="22"/>
          <w:highlight w:val="none"/>
          <w:shd w:fill="auto" w:val="clear"/>
        </w:rPr>
      </w:pPr>
      <w:r>
        <w:rPr>
          <w:b/>
          <w:bCs/>
          <w:sz w:val="22"/>
          <w:szCs w:val="22"/>
          <w:shd w:fill="auto" w:val="clear"/>
        </w:rPr>
      </w:r>
    </w:p>
    <w:p>
      <w:pPr>
        <w:pStyle w:val="Normal"/>
        <w:tabs>
          <w:tab w:val="clear" w:pos="708"/>
          <w:tab w:val="left" w:pos="-720" w:leader="none"/>
        </w:tabs>
        <w:textAlignment w:val="baseline"/>
        <w:rPr/>
      </w:pPr>
      <w:r>
        <w:rPr>
          <w:b/>
          <w:bCs/>
          <w:sz w:val="22"/>
          <w:szCs w:val="22"/>
          <w:shd w:fill="auto" w:val="clear"/>
        </w:rPr>
        <w:t xml:space="preserve">7.- </w:t>
      </w:r>
      <w:hyperlink r:id="rId2">
        <w:r>
          <w:rPr>
            <w:b/>
            <w:bCs/>
            <w:sz w:val="22"/>
            <w:szCs w:val="22"/>
            <w:shd w:fill="auto" w:val="clear"/>
          </w:rPr>
          <w:t xml:space="preserve">DECRETS DE BATLIA.- </w:t>
        </w:r>
      </w:hyperlink>
    </w:p>
    <w:p>
      <w:pPr>
        <w:pStyle w:val="Normal"/>
        <w:tabs>
          <w:tab w:val="clear" w:pos="708"/>
          <w:tab w:val="left" w:pos="-720" w:leader="none"/>
        </w:tabs>
        <w:textAlignment w:val="baseline"/>
        <w:rPr>
          <w:b/>
          <w:b/>
          <w:bCs/>
          <w:sz w:val="22"/>
          <w:szCs w:val="22"/>
          <w:highlight w:val="none"/>
          <w:shd w:fill="auto" w:val="clear"/>
        </w:rPr>
      </w:pPr>
      <w:r>
        <w:rPr>
          <w:b/>
          <w:bCs/>
          <w:sz w:val="22"/>
          <w:szCs w:val="22"/>
          <w:shd w:fill="auto" w:val="clear"/>
        </w:rPr>
      </w:r>
    </w:p>
    <w:p>
      <w:pPr>
        <w:pStyle w:val="Normal"/>
        <w:tabs>
          <w:tab w:val="clear" w:pos="708"/>
          <w:tab w:val="left" w:pos="-720" w:leader="none"/>
        </w:tabs>
        <w:textAlignment w:val="baseline"/>
        <w:rPr>
          <w:highlight w:val="none"/>
          <w:shd w:fill="auto" w:val="clear"/>
        </w:rPr>
      </w:pPr>
      <w:r>
        <w:rPr>
          <w:sz w:val="22"/>
          <w:szCs w:val="22"/>
          <w:shd w:fill="auto" w:val="clear"/>
        </w:rPr>
        <w:t>La secretaria recorda que tots els grups tenen accés a través de gestiona al llibre de Decrets i al registre d’Entrada de l’Ajuntament.</w:t>
      </w:r>
    </w:p>
    <w:p>
      <w:pPr>
        <w:pStyle w:val="Normal"/>
        <w:tabs>
          <w:tab w:val="clear" w:pos="708"/>
          <w:tab w:val="left" w:pos="-720" w:leader="none"/>
        </w:tabs>
        <w:textAlignment w:val="baseline"/>
        <w:rPr>
          <w:b/>
          <w:b/>
          <w:bCs/>
          <w:sz w:val="22"/>
          <w:szCs w:val="22"/>
          <w:highlight w:val="none"/>
          <w:shd w:fill="auto" w:val="clear"/>
        </w:rPr>
      </w:pPr>
      <w:r>
        <w:rPr>
          <w:b/>
          <w:bCs/>
          <w:sz w:val="22"/>
          <w:szCs w:val="22"/>
          <w:shd w:fill="auto" w:val="clear"/>
        </w:rPr>
      </w:r>
    </w:p>
    <w:p>
      <w:pPr>
        <w:pStyle w:val="Normal"/>
        <w:tabs>
          <w:tab w:val="clear" w:pos="708"/>
          <w:tab w:val="left" w:pos="-720" w:leader="none"/>
        </w:tabs>
        <w:textAlignment w:val="baseline"/>
        <w:rPr/>
      </w:pPr>
      <w:r>
        <w:rPr>
          <w:b/>
          <w:bCs/>
          <w:sz w:val="22"/>
          <w:szCs w:val="22"/>
          <w:shd w:fill="auto" w:val="clear"/>
        </w:rPr>
        <w:t xml:space="preserve">8.- </w:t>
      </w:r>
      <w:hyperlink r:id="rId3">
        <w:r>
          <w:rPr>
            <w:b/>
            <w:bCs/>
            <w:sz w:val="22"/>
            <w:szCs w:val="22"/>
            <w:shd w:fill="auto" w:val="clear"/>
          </w:rPr>
          <w:t xml:space="preserve">CORRESPONDÈNCIA I DISPOSICIONS OFICIALS.- </w:t>
        </w:r>
      </w:hyperlink>
    </w:p>
    <w:p>
      <w:pPr>
        <w:pStyle w:val="Normal"/>
        <w:tabs>
          <w:tab w:val="clear" w:pos="708"/>
          <w:tab w:val="left" w:pos="-720" w:leader="none"/>
        </w:tabs>
        <w:textAlignment w:val="baseline"/>
        <w:rPr>
          <w:b/>
          <w:b/>
          <w:bCs/>
          <w:sz w:val="22"/>
          <w:szCs w:val="22"/>
          <w:highlight w:val="none"/>
          <w:shd w:fill="auto" w:val="clear"/>
        </w:rPr>
      </w:pPr>
      <w:r>
        <w:rPr>
          <w:b/>
          <w:bCs/>
          <w:sz w:val="22"/>
          <w:szCs w:val="22"/>
          <w:shd w:fill="auto" w:val="clear"/>
        </w:rPr>
      </w:r>
    </w:p>
    <w:p>
      <w:pPr>
        <w:pStyle w:val="Normal"/>
        <w:textAlignment w:val="baseline"/>
        <w:rPr>
          <w:highlight w:val="none"/>
          <w:shd w:fill="auto" w:val="clear"/>
        </w:rPr>
      </w:pPr>
      <w:r>
        <w:rPr>
          <w:sz w:val="22"/>
          <w:szCs w:val="22"/>
          <w:shd w:fill="auto" w:val="clear"/>
        </w:rPr>
        <w:t>No n’hi ha</w:t>
      </w:r>
    </w:p>
    <w:p>
      <w:pPr>
        <w:pStyle w:val="Normal"/>
        <w:textAlignment w:val="baseline"/>
        <w:rPr>
          <w:sz w:val="40"/>
          <w:szCs w:val="40"/>
        </w:rPr>
      </w:pPr>
      <w:r>
        <w:rPr>
          <w:sz w:val="22"/>
          <w:szCs w:val="22"/>
        </w:rPr>
      </w:r>
    </w:p>
    <w:p>
      <w:pPr>
        <w:pStyle w:val="Normal"/>
        <w:textAlignment w:val="baseline"/>
        <w:rPr>
          <w:sz w:val="22"/>
          <w:szCs w:val="22"/>
        </w:rPr>
      </w:pPr>
      <w:r>
        <w:rPr>
          <w:sz w:val="22"/>
          <w:szCs w:val="22"/>
        </w:rPr>
      </w:r>
    </w:p>
    <w:p>
      <w:pPr>
        <w:pStyle w:val="Normal"/>
        <w:textAlignment w:val="baseline"/>
        <w:rPr>
          <w:sz w:val="22"/>
          <w:szCs w:val="22"/>
        </w:rPr>
      </w:pPr>
      <w:r>
        <w:rPr>
          <w:sz w:val="22"/>
          <w:szCs w:val="22"/>
        </w:rPr>
      </w:r>
    </w:p>
    <w:p>
      <w:pPr>
        <w:pStyle w:val="Normal"/>
        <w:textAlignment w:val="baseline"/>
        <w:rPr>
          <w:sz w:val="22"/>
          <w:szCs w:val="22"/>
        </w:rPr>
      </w:pPr>
      <w:r>
        <w:rPr>
          <w:sz w:val="22"/>
          <w:szCs w:val="22"/>
        </w:rPr>
      </w:r>
    </w:p>
    <w:p>
      <w:pPr>
        <w:pStyle w:val="Normal"/>
        <w:textAlignment w:val="baseline"/>
        <w:rPr>
          <w:sz w:val="22"/>
          <w:szCs w:val="22"/>
        </w:rPr>
      </w:pPr>
      <w:r>
        <w:rPr>
          <w:sz w:val="22"/>
          <w:szCs w:val="22"/>
        </w:rPr>
      </w:r>
    </w:p>
    <w:p>
      <w:pPr>
        <w:pStyle w:val="Normal"/>
        <w:textAlignment w:val="baseline"/>
        <w:rPr>
          <w:sz w:val="22"/>
          <w:szCs w:val="22"/>
        </w:rPr>
      </w:pPr>
      <w:r>
        <w:rPr>
          <w:sz w:val="22"/>
          <w:szCs w:val="22"/>
        </w:rPr>
      </w:r>
    </w:p>
    <w:p>
      <w:pPr>
        <w:pStyle w:val="Normal"/>
        <w:textAlignment w:val="baseline"/>
        <w:rPr>
          <w:b/>
          <w:b/>
          <w:bCs/>
          <w:sz w:val="22"/>
          <w:szCs w:val="22"/>
        </w:rPr>
      </w:pPr>
      <w:hyperlink r:id="rId4">
        <w:r>
          <w:rPr>
            <w:b/>
            <w:bCs/>
            <w:sz w:val="22"/>
            <w:szCs w:val="22"/>
          </w:rPr>
          <w:t xml:space="preserve">PRECS I PREGUNTES.- </w:t>
        </w:r>
      </w:hyperlink>
    </w:p>
    <w:p>
      <w:pPr>
        <w:pStyle w:val="Normal"/>
        <w:textAlignment w:val="baseline"/>
        <w:rPr>
          <w:b/>
          <w:b/>
          <w:bCs/>
          <w:sz w:val="22"/>
          <w:szCs w:val="22"/>
        </w:rPr>
      </w:pPr>
      <w:r>
        <w:rPr>
          <w:b/>
          <w:bCs/>
          <w:sz w:val="22"/>
          <w:szCs w:val="22"/>
        </w:rPr>
      </w:r>
    </w:p>
    <w:p>
      <w:pPr>
        <w:pStyle w:val="Normal"/>
        <w:textAlignment w:val="baseline"/>
        <w:rPr>
          <w:sz w:val="22"/>
          <w:szCs w:val="22"/>
        </w:rPr>
      </w:pPr>
      <w:r>
        <w:rPr>
          <w:sz w:val="22"/>
          <w:szCs w:val="22"/>
        </w:rPr>
        <w:t xml:space="preserve">No hi ha ni precs ni preguntes però el batle aprofita per comentar als membres de l’oposició la situació de les averies de la calefacció i de l'encalentidor de l’escola. </w:t>
      </w:r>
    </w:p>
    <w:p>
      <w:pPr>
        <w:pStyle w:val="Normal"/>
        <w:textAlignment w:val="baseline"/>
        <w:rPr>
          <w:sz w:val="22"/>
          <w:szCs w:val="22"/>
        </w:rPr>
      </w:pPr>
      <w:r>
        <w:rPr>
          <w:sz w:val="22"/>
          <w:szCs w:val="22"/>
        </w:rPr>
        <w:t xml:space="preserve">L’empresa de l’ha d’arreglar ja ha anar a veure la instal·lació </w:t>
      </w:r>
      <w:r>
        <w:rPr>
          <w:sz w:val="22"/>
          <w:szCs w:val="22"/>
        </w:rPr>
        <w:t>i tan aviat com tenguin la proposta de solució s’informarà als grups de l’oposició.</w:t>
      </w:r>
    </w:p>
    <w:p>
      <w:pPr>
        <w:pStyle w:val="Normal"/>
        <w:textAlignment w:val="baseline"/>
        <w:rPr>
          <w:sz w:val="22"/>
          <w:szCs w:val="22"/>
        </w:rPr>
      </w:pPr>
      <w:r>
        <w:rPr>
          <w:sz w:val="22"/>
          <w:szCs w:val="22"/>
        </w:rPr>
      </w:r>
    </w:p>
    <w:p>
      <w:pPr>
        <w:pStyle w:val="Normal"/>
        <w:tabs>
          <w:tab w:val="clear" w:pos="708"/>
          <w:tab w:val="left" w:pos="-720" w:leader="none"/>
        </w:tabs>
        <w:textAlignment w:val="baseline"/>
        <w:rPr>
          <w:sz w:val="22"/>
          <w:szCs w:val="22"/>
        </w:rPr>
      </w:pPr>
      <w:hyperlink r:id="rId5">
        <w:r>
          <w:rPr>
            <w:sz w:val="22"/>
            <w:szCs w:val="22"/>
          </w:rPr>
          <w:tab/>
          <w:t>Un cop examinats els punts assenyalats a l’ordre del dia, essent les vint hores i quinze minuts el Sr. batle aixecà la sessió, i per fer-hi constar el que s’hi ha tractat, jo la secretària en don fe, i amb el seu Vist-i-plau estenc la present Acta al lloc i la data assenyalats a l’encapçalament.</w:t>
        </w:r>
      </w:hyperlink>
    </w:p>
    <w:p>
      <w:pPr>
        <w:pStyle w:val="Normal"/>
        <w:tabs>
          <w:tab w:val="clear" w:pos="708"/>
          <w:tab w:val="left" w:pos="-720" w:leader="none"/>
        </w:tabs>
        <w:textAlignment w:val="baseline"/>
        <w:rPr>
          <w:spacing w:val="-3"/>
          <w:sz w:val="22"/>
          <w:szCs w:val="22"/>
        </w:rPr>
      </w:pPr>
      <w:r>
        <w:rPr>
          <w:spacing w:val="-3"/>
          <w:sz w:val="22"/>
          <w:szCs w:val="22"/>
        </w:rPr>
      </w:r>
    </w:p>
    <w:p>
      <w:pPr>
        <w:pStyle w:val="Normal"/>
        <w:tabs>
          <w:tab w:val="clear" w:pos="708"/>
          <w:tab w:val="left" w:pos="-720" w:leader="none"/>
        </w:tabs>
        <w:textAlignment w:val="baseline"/>
        <w:rPr>
          <w:sz w:val="22"/>
          <w:szCs w:val="22"/>
        </w:rPr>
      </w:pPr>
      <w:hyperlink r:id="rId6">
        <w:r>
          <w:rPr>
            <w:spacing w:val="-3"/>
            <w:sz w:val="22"/>
            <w:szCs w:val="22"/>
          </w:rPr>
          <w:tab/>
        </w:r>
      </w:hyperlink>
    </w:p>
    <w:p>
      <w:pPr>
        <w:pStyle w:val="Normal"/>
        <w:tabs>
          <w:tab w:val="clear" w:pos="708"/>
          <w:tab w:val="left" w:pos="-720" w:leader="none"/>
        </w:tabs>
        <w:jc w:val="left"/>
        <w:textAlignment w:val="baseline"/>
        <w:rPr>
          <w:sz w:val="22"/>
          <w:szCs w:val="22"/>
        </w:rPr>
      </w:pPr>
      <w:hyperlink r:id="rId7">
        <w:r>
          <w:rPr>
            <w:spacing w:val="-3"/>
            <w:sz w:val="22"/>
            <w:szCs w:val="22"/>
          </w:rPr>
          <w:t>La secretària</w:t>
          <w:tab/>
          <w:tab/>
          <w:tab/>
          <w:tab/>
          <w:tab/>
          <w:tab/>
          <w:tab/>
          <w:t>Vist i plau</w:t>
        </w:r>
      </w:hyperlink>
    </w:p>
    <w:p>
      <w:pPr>
        <w:pStyle w:val="Normal"/>
        <w:tabs>
          <w:tab w:val="clear" w:pos="708"/>
          <w:tab w:val="left" w:pos="-720" w:leader="none"/>
        </w:tabs>
        <w:jc w:val="left"/>
        <w:textAlignment w:val="baseline"/>
        <w:rPr>
          <w:sz w:val="22"/>
          <w:szCs w:val="22"/>
        </w:rPr>
      </w:pPr>
      <w:hyperlink r:id="rId8">
        <w:r>
          <w:rPr>
            <w:spacing w:val="-3"/>
            <w:sz w:val="22"/>
            <w:szCs w:val="22"/>
          </w:rPr>
          <w:tab/>
          <w:tab/>
          <w:tab/>
          <w:tab/>
          <w:tab/>
          <w:tab/>
          <w:tab/>
          <w:tab/>
          <w:t xml:space="preserve">  El batle</w:t>
          <w:tab/>
        </w:r>
      </w:hyperlink>
    </w:p>
    <w:p>
      <w:pPr>
        <w:pStyle w:val="Normal"/>
        <w:suppressAutoHyphens w:val="false"/>
        <w:textAlignment w:val="baseline"/>
        <w:rPr>
          <w:sz w:val="22"/>
          <w:szCs w:val="22"/>
        </w:rPr>
      </w:pPr>
      <w:r>
        <w:rPr/>
      </w:r>
    </w:p>
    <w:sectPr>
      <w:headerReference w:type="default" r:id="rId9"/>
      <w:type w:val="nextPage"/>
      <w:pgSz w:w="11906" w:h="16838"/>
      <w:pgMar w:left="1985" w:right="737" w:gutter="0" w:header="709" w:top="2552" w:footer="0" w:bottom="73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MT">
    <w:charset w:val="00"/>
    <w:family w:val="roman"/>
    <w:pitch w:val="variable"/>
  </w:font>
  <w:font w:name="Courier New">
    <w:charset w:val="00"/>
    <w:family w:val="roman"/>
    <w:pitch w:val="variable"/>
  </w:font>
  <w:font w:name="Verdana">
    <w:charset w:val="00"/>
    <w:family w:val="roman"/>
    <w:pitch w:val="variable"/>
  </w:font>
  <w:font w:name="Calibri">
    <w:charset w:val="00"/>
    <w:family w:val="roman"/>
    <w:pitch w:val="variable"/>
  </w:font>
  <w:font w:name="Arial Rounded MT Bold">
    <w:charset w:val="00"/>
    <w:family w:val="roman"/>
    <w:pitch w:val="variable"/>
  </w:font>
  <w:font w:name="Open Sans">
    <w:charset w:val="00"/>
    <w:family w:val="roman"/>
    <w:pitch w:val="variable"/>
  </w:font>
  <w:font w:name="Roboto">
    <w:charset w:val="00"/>
    <w:family w:val="roman"/>
    <w:pitch w:val="variable"/>
  </w:font>
  <w:font w:name="Arial MT">
    <w:charset w:val="01"/>
    <w:family w:val="auto"/>
    <w:pitch w:val="default"/>
  </w:font>
  <w:font w:name="Symbol">
    <w:charset w:val="02"/>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tLeast" w:line="0" w:before="0" w:after="120"/>
      <w:rPr>
        <w:sz w:val="20"/>
      </w:rPr>
    </w:pPr>
    <w:r>
      <w:rPr>
        <w:sz w:val="20"/>
      </w:rPr>
      <w:drawing>
        <wp:anchor behindDoc="1" distT="0" distB="0" distL="0" distR="0" simplePos="0" locked="0" layoutInCell="0" allowOverlap="1" relativeHeight="9">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2" w:hanging="168"/>
      </w:pPr>
      <w:rPr>
        <w:rFonts w:ascii="Arial MT" w:hAnsi="Arial MT" w:cs="Arial MT" w:hint="default"/>
        <w:sz w:val="22"/>
        <w:szCs w:val="22"/>
        <w:w w:val="100"/>
        <w:lang w:val="ca-ES" w:eastAsia="en-US" w:bidi="ar-SA"/>
      </w:rPr>
    </w:lvl>
    <w:lvl w:ilvl="1">
      <w:start w:val="0"/>
      <w:numFmt w:val="bullet"/>
      <w:lvlText w:val=""/>
      <w:lvlJc w:val="left"/>
      <w:pPr>
        <w:tabs>
          <w:tab w:val="num" w:pos="0"/>
        </w:tabs>
        <w:ind w:left="962" w:hanging="168"/>
      </w:pPr>
      <w:rPr>
        <w:rFonts w:ascii="Symbol" w:hAnsi="Symbol" w:cs="Symbol" w:hint="default"/>
        <w:lang w:val="ca-ES" w:eastAsia="en-US" w:bidi="ar-SA"/>
      </w:rPr>
    </w:lvl>
    <w:lvl w:ilvl="2">
      <w:start w:val="0"/>
      <w:numFmt w:val="bullet"/>
      <w:lvlText w:val=""/>
      <w:lvlJc w:val="left"/>
      <w:pPr>
        <w:tabs>
          <w:tab w:val="num" w:pos="0"/>
        </w:tabs>
        <w:ind w:left="1825" w:hanging="168"/>
      </w:pPr>
      <w:rPr>
        <w:rFonts w:ascii="Symbol" w:hAnsi="Symbol" w:cs="Symbol" w:hint="default"/>
        <w:lang w:val="ca-ES" w:eastAsia="en-US" w:bidi="ar-SA"/>
      </w:rPr>
    </w:lvl>
    <w:lvl w:ilvl="3">
      <w:start w:val="0"/>
      <w:numFmt w:val="bullet"/>
      <w:lvlText w:val=""/>
      <w:lvlJc w:val="left"/>
      <w:pPr>
        <w:tabs>
          <w:tab w:val="num" w:pos="0"/>
        </w:tabs>
        <w:ind w:left="2687" w:hanging="168"/>
      </w:pPr>
      <w:rPr>
        <w:rFonts w:ascii="Symbol" w:hAnsi="Symbol" w:cs="Symbol" w:hint="default"/>
        <w:lang w:val="ca-ES" w:eastAsia="en-US" w:bidi="ar-SA"/>
      </w:rPr>
    </w:lvl>
    <w:lvl w:ilvl="4">
      <w:start w:val="0"/>
      <w:numFmt w:val="bullet"/>
      <w:lvlText w:val=""/>
      <w:lvlJc w:val="left"/>
      <w:pPr>
        <w:tabs>
          <w:tab w:val="num" w:pos="0"/>
        </w:tabs>
        <w:ind w:left="3550" w:hanging="168"/>
      </w:pPr>
      <w:rPr>
        <w:rFonts w:ascii="Symbol" w:hAnsi="Symbol" w:cs="Symbol" w:hint="default"/>
        <w:lang w:val="ca-ES" w:eastAsia="en-US" w:bidi="ar-SA"/>
      </w:rPr>
    </w:lvl>
    <w:lvl w:ilvl="5">
      <w:start w:val="0"/>
      <w:numFmt w:val="bullet"/>
      <w:lvlText w:val=""/>
      <w:lvlJc w:val="left"/>
      <w:pPr>
        <w:tabs>
          <w:tab w:val="num" w:pos="0"/>
        </w:tabs>
        <w:ind w:left="4413" w:hanging="168"/>
      </w:pPr>
      <w:rPr>
        <w:rFonts w:ascii="Symbol" w:hAnsi="Symbol" w:cs="Symbol" w:hint="default"/>
        <w:lang w:val="ca-ES" w:eastAsia="en-US" w:bidi="ar-SA"/>
      </w:rPr>
    </w:lvl>
    <w:lvl w:ilvl="6">
      <w:start w:val="0"/>
      <w:numFmt w:val="bullet"/>
      <w:lvlText w:val=""/>
      <w:lvlJc w:val="left"/>
      <w:pPr>
        <w:tabs>
          <w:tab w:val="num" w:pos="0"/>
        </w:tabs>
        <w:ind w:left="5275" w:hanging="168"/>
      </w:pPr>
      <w:rPr>
        <w:rFonts w:ascii="Symbol" w:hAnsi="Symbol" w:cs="Symbol" w:hint="default"/>
        <w:lang w:val="ca-ES" w:eastAsia="en-US" w:bidi="ar-SA"/>
      </w:rPr>
    </w:lvl>
    <w:lvl w:ilvl="7">
      <w:start w:val="0"/>
      <w:numFmt w:val="bullet"/>
      <w:lvlText w:val=""/>
      <w:lvlJc w:val="left"/>
      <w:pPr>
        <w:tabs>
          <w:tab w:val="num" w:pos="0"/>
        </w:tabs>
        <w:ind w:left="6138" w:hanging="168"/>
      </w:pPr>
      <w:rPr>
        <w:rFonts w:ascii="Symbol" w:hAnsi="Symbol" w:cs="Symbol" w:hint="default"/>
        <w:lang w:val="ca-ES" w:eastAsia="en-US" w:bidi="ar-SA"/>
      </w:rPr>
    </w:lvl>
    <w:lvl w:ilvl="8">
      <w:start w:val="0"/>
      <w:numFmt w:val="bullet"/>
      <w:lvlText w:val=""/>
      <w:lvlJc w:val="left"/>
      <w:pPr>
        <w:tabs>
          <w:tab w:val="num" w:pos="0"/>
        </w:tabs>
        <w:ind w:left="7001" w:hanging="168"/>
      </w:pPr>
      <w:rPr>
        <w:rFonts w:ascii="Symbol" w:hAnsi="Symbol" w:cs="Symbol" w:hint="default"/>
        <w:lang w:val="ca-E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Calibri" w:cs="" w:cstheme="minorBidi" w:eastAsiaTheme="minorHAnsi"/>
        <w:sz w:val="24"/>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10ed"/>
    <w:pPr>
      <w:widowControl/>
      <w:suppressAutoHyphens w:val="true"/>
      <w:bidi w:val="0"/>
      <w:spacing w:before="0" w:after="0"/>
      <w:jc w:val="both"/>
    </w:pPr>
    <w:rPr>
      <w:rFonts w:ascii="Arial" w:hAnsi="Arial" w:eastAsia="Times New Roman" w:cs="Arial"/>
      <w:color w:val="auto"/>
      <w:kern w:val="0"/>
      <w:sz w:val="24"/>
      <w:szCs w:val="20"/>
      <w:lang w:val="ca-ES" w:eastAsia="es-ES" w:bidi="ar-SA"/>
    </w:rPr>
  </w:style>
  <w:style w:type="paragraph" w:styleId="Ttulo1">
    <w:name w:val="Heading 1"/>
    <w:basedOn w:val="Normal"/>
    <w:next w:val="Normal"/>
    <w:link w:val="Ttulo1Car"/>
    <w:uiPriority w:val="9"/>
    <w:qFormat/>
    <w:rsid w:val="003c48c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3c48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ar"/>
    <w:uiPriority w:val="9"/>
    <w:unhideWhenUsed/>
    <w:qFormat/>
    <w:rsid w:val="003c48c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Normal"/>
    <w:next w:val="Normal"/>
    <w:link w:val="Ttulo5Car"/>
    <w:uiPriority w:val="9"/>
    <w:unhideWhenUsed/>
    <w:qFormat/>
    <w:rsid w:val="003c48c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tulo6">
    <w:name w:val="Heading 6"/>
    <w:basedOn w:val="Normal"/>
    <w:next w:val="Normal"/>
    <w:link w:val="Ttulo6Car"/>
    <w:uiPriority w:val="9"/>
    <w:unhideWhenUsed/>
    <w:qFormat/>
    <w:rsid w:val="00b65614"/>
    <w:pPr>
      <w:keepNext w:val="true"/>
      <w:jc w:val="center"/>
      <w:outlineLvl w:val="5"/>
    </w:pPr>
    <w:rPr>
      <w:rFonts w:ascii="Arial Narrow" w:hAnsi="Arial Narrow" w:cs="Times New Roman"/>
      <w:b/>
      <w:sz w:val="20"/>
      <w:lang w:val="es-ES"/>
    </w:rPr>
  </w:style>
  <w:style w:type="paragraph" w:styleId="Ttulo8">
    <w:name w:val="Heading 8"/>
    <w:basedOn w:val="Normal"/>
    <w:next w:val="Normal"/>
    <w:link w:val="Ttulo8Car"/>
    <w:unhideWhenUsed/>
    <w:qFormat/>
    <w:rsid w:val="009d4297"/>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independiente2Car" w:customStyle="1">
    <w:name w:val="Texto independiente 2 Car"/>
    <w:basedOn w:val="DefaultParagraphFont"/>
    <w:link w:val="Textoindependiente2"/>
    <w:qFormat/>
    <w:rsid w:val="002710ed"/>
    <w:rPr>
      <w:rFonts w:ascii="Arial" w:hAnsi="Arial" w:eastAsia="Times New Roman" w:cs="Arial"/>
      <w:szCs w:val="20"/>
      <w:lang w:val="ca-ES" w:eastAsia="es-ES"/>
    </w:rPr>
  </w:style>
  <w:style w:type="character" w:styleId="Sangra2detindependienteCar" w:customStyle="1">
    <w:name w:val="Sangría 2 de t. independiente Car"/>
    <w:basedOn w:val="DefaultParagraphFont"/>
    <w:link w:val="Sangra2detindependiente"/>
    <w:qFormat/>
    <w:rsid w:val="00e33a80"/>
    <w:rPr>
      <w:rFonts w:ascii="Arial" w:hAnsi="Arial" w:eastAsia="Times New Roman" w:cs="Arial"/>
      <w:szCs w:val="20"/>
      <w:lang w:val="ca-ES" w:eastAsia="es-ES"/>
    </w:rPr>
  </w:style>
  <w:style w:type="character" w:styleId="TextoindependienteCar" w:customStyle="1">
    <w:name w:val="Texto independiente Car"/>
    <w:basedOn w:val="DefaultParagraphFont"/>
    <w:link w:val="Textoindependiente"/>
    <w:qFormat/>
    <w:rsid w:val="006a00a8"/>
    <w:rPr>
      <w:rFonts w:ascii="Arial" w:hAnsi="Arial" w:eastAsia="Times New Roman" w:cs="Arial"/>
      <w:szCs w:val="20"/>
      <w:lang w:val="ca-ES" w:eastAsia="es-ES"/>
    </w:rPr>
  </w:style>
  <w:style w:type="character" w:styleId="EnlacedeInternet" w:customStyle="1">
    <w:name w:val="Enlace de Internet"/>
    <w:basedOn w:val="DefaultParagraphFont"/>
    <w:uiPriority w:val="99"/>
    <w:unhideWhenUsed/>
    <w:rsid w:val="00b65614"/>
    <w:rPr>
      <w:color w:val="0000FF" w:themeColor="hyperlink"/>
      <w:u w:val="single"/>
    </w:rPr>
  </w:style>
  <w:style w:type="character" w:styleId="TextodegloboCar" w:customStyle="1">
    <w:name w:val="Texto de globo Car"/>
    <w:basedOn w:val="DefaultParagraphFont"/>
    <w:link w:val="Textodeglobo"/>
    <w:qFormat/>
    <w:rsid w:val="00b553d0"/>
    <w:rPr>
      <w:rFonts w:ascii="Tahoma" w:hAnsi="Tahoma" w:eastAsia="Times New Roman" w:cs="Tahoma"/>
      <w:sz w:val="16"/>
      <w:szCs w:val="16"/>
      <w:lang w:val="ca-ES" w:eastAsia="es-ES"/>
    </w:rPr>
  </w:style>
  <w:style w:type="character" w:styleId="Ttulo6Car" w:customStyle="1">
    <w:name w:val="Título 6 Car"/>
    <w:basedOn w:val="DefaultParagraphFont"/>
    <w:link w:val="Ttulo6"/>
    <w:qFormat/>
    <w:rsid w:val="00b65614"/>
    <w:rPr>
      <w:rFonts w:eastAsia="Times New Roman" w:cs="Times New Roman"/>
      <w:b/>
      <w:sz w:val="20"/>
      <w:szCs w:val="20"/>
      <w:lang w:eastAsia="es-ES"/>
    </w:rPr>
  </w:style>
  <w:style w:type="character" w:styleId="SubttuloCar" w:customStyle="1">
    <w:name w:val="Subtítulo Car"/>
    <w:basedOn w:val="DefaultParagraphFont"/>
    <w:link w:val="Subttulo"/>
    <w:qFormat/>
    <w:rsid w:val="00b65614"/>
    <w:rPr>
      <w:rFonts w:eastAsia="Times New Roman" w:cs="Times New Roman"/>
      <w:b/>
      <w:bCs/>
      <w:iCs/>
      <w:color w:val="333399"/>
      <w:szCs w:val="24"/>
      <w:lang w:eastAsia="es-ES"/>
    </w:rPr>
  </w:style>
  <w:style w:type="character" w:styleId="Destacado">
    <w:name w:val="Destacado"/>
    <w:qFormat/>
    <w:rsid w:val="00052868"/>
    <w:rPr>
      <w:i/>
      <w:iCs/>
    </w:rPr>
  </w:style>
  <w:style w:type="character" w:styleId="Ttulo1Car" w:customStyle="1">
    <w:name w:val="Título 1 Car"/>
    <w:basedOn w:val="DefaultParagraphFont"/>
    <w:link w:val="Ttulo1"/>
    <w:qFormat/>
    <w:rsid w:val="003c48c4"/>
    <w:rPr>
      <w:rFonts w:ascii="Cambria" w:hAnsi="Cambria" w:eastAsia="" w:cs="" w:asciiTheme="majorHAnsi" w:cstheme="majorBidi" w:eastAsiaTheme="majorEastAsia" w:hAnsiTheme="majorHAnsi"/>
      <w:b/>
      <w:bCs/>
      <w:color w:val="365F91" w:themeColor="accent1" w:themeShade="bf"/>
      <w:sz w:val="28"/>
      <w:szCs w:val="28"/>
      <w:lang w:val="ca-ES" w:eastAsia="es-ES"/>
    </w:rPr>
  </w:style>
  <w:style w:type="character" w:styleId="Ttulo2Car" w:customStyle="1">
    <w:name w:val="Título 2 Car"/>
    <w:basedOn w:val="DefaultParagraphFont"/>
    <w:link w:val="Ttulo2"/>
    <w:qFormat/>
    <w:rsid w:val="003c48c4"/>
    <w:rPr>
      <w:rFonts w:ascii="Cambria" w:hAnsi="Cambria" w:eastAsia="" w:cs="" w:asciiTheme="majorHAnsi" w:cstheme="majorBidi" w:eastAsiaTheme="majorEastAsia" w:hAnsiTheme="majorHAnsi"/>
      <w:b/>
      <w:bCs/>
      <w:color w:val="4F81BD" w:themeColor="accent1"/>
      <w:sz w:val="26"/>
      <w:szCs w:val="26"/>
      <w:lang w:val="ca-ES" w:eastAsia="es-ES"/>
    </w:rPr>
  </w:style>
  <w:style w:type="character" w:styleId="Ttulo3Car" w:customStyle="1">
    <w:name w:val="Título 3 Car"/>
    <w:basedOn w:val="DefaultParagraphFont"/>
    <w:link w:val="Ttulo3"/>
    <w:qFormat/>
    <w:rsid w:val="003c48c4"/>
    <w:rPr>
      <w:rFonts w:ascii="Cambria" w:hAnsi="Cambria" w:eastAsia="" w:cs="" w:asciiTheme="majorHAnsi" w:cstheme="majorBidi" w:eastAsiaTheme="majorEastAsia" w:hAnsiTheme="majorHAnsi"/>
      <w:b/>
      <w:bCs/>
      <w:color w:val="4F81BD" w:themeColor="accent1"/>
      <w:szCs w:val="20"/>
      <w:lang w:val="ca-ES" w:eastAsia="es-ES"/>
    </w:rPr>
  </w:style>
  <w:style w:type="character" w:styleId="Ttulo4Car" w:customStyle="1">
    <w:name w:val="Título 4 Car"/>
    <w:basedOn w:val="DefaultParagraphFont"/>
    <w:link w:val="Ttulo4"/>
    <w:qFormat/>
    <w:rsid w:val="003c48c4"/>
    <w:rPr>
      <w:rFonts w:ascii="Cambria" w:hAnsi="Cambria" w:eastAsia="" w:cs="" w:asciiTheme="majorHAnsi" w:cstheme="majorBidi" w:eastAsiaTheme="majorEastAsia" w:hAnsiTheme="majorHAnsi"/>
      <w:b/>
      <w:bCs/>
      <w:i/>
      <w:iCs/>
      <w:color w:val="4F81BD" w:themeColor="accent1"/>
      <w:szCs w:val="20"/>
      <w:lang w:val="ca-ES" w:eastAsia="es-ES"/>
    </w:rPr>
  </w:style>
  <w:style w:type="character" w:styleId="Ttulo5Car" w:customStyle="1">
    <w:name w:val="Título 5 Car"/>
    <w:basedOn w:val="DefaultParagraphFont"/>
    <w:link w:val="Ttulo5"/>
    <w:qFormat/>
    <w:rsid w:val="003c48c4"/>
    <w:rPr>
      <w:rFonts w:ascii="Cambria" w:hAnsi="Cambria" w:eastAsia="" w:cs="" w:asciiTheme="majorHAnsi" w:cstheme="majorBidi" w:eastAsiaTheme="majorEastAsia" w:hAnsiTheme="majorHAnsi"/>
      <w:color w:val="243F60" w:themeColor="accent1" w:themeShade="7f"/>
      <w:szCs w:val="20"/>
      <w:lang w:val="ca-ES" w:eastAsia="es-ES"/>
    </w:rPr>
  </w:style>
  <w:style w:type="character" w:styleId="EnlacedeInternetvisitado" w:customStyle="1">
    <w:name w:val="Enlace de Internet visitado"/>
    <w:uiPriority w:val="99"/>
    <w:semiHidden/>
    <w:unhideWhenUsed/>
    <w:rsid w:val="00451c74"/>
    <w:rPr>
      <w:color w:val="800080"/>
      <w:u w:val="single"/>
    </w:rPr>
  </w:style>
  <w:style w:type="character" w:styleId="Strong">
    <w:name w:val="Strong"/>
    <w:qFormat/>
    <w:rsid w:val="007c4ecb"/>
    <w:rPr>
      <w:b/>
      <w:bCs/>
    </w:rPr>
  </w:style>
  <w:style w:type="character" w:styleId="EncabezadoCar" w:customStyle="1">
    <w:name w:val="Encabezado Car"/>
    <w:basedOn w:val="DefaultParagraphFont"/>
    <w:link w:val="Encabezado"/>
    <w:qFormat/>
    <w:rsid w:val="00633cd8"/>
    <w:rPr>
      <w:rFonts w:ascii="Times New Roman" w:hAnsi="Times New Roman" w:eastAsia="Lucida Sans Unicode" w:cs="Times New Roman"/>
      <w:kern w:val="2"/>
      <w:sz w:val="22"/>
      <w:szCs w:val="24"/>
    </w:rPr>
  </w:style>
  <w:style w:type="character" w:styleId="PiedepginaCar" w:customStyle="1">
    <w:name w:val="Pie de página Car"/>
    <w:basedOn w:val="DefaultParagraphFont"/>
    <w:link w:val="Piedepgina"/>
    <w:qFormat/>
    <w:rsid w:val="00633cd8"/>
    <w:rPr>
      <w:rFonts w:ascii="Times New Roman" w:hAnsi="Times New Roman" w:eastAsia="Lucida Sans Unicode" w:cs="Times New Roman"/>
      <w:kern w:val="2"/>
      <w:sz w:val="22"/>
      <w:szCs w:val="24"/>
    </w:rPr>
  </w:style>
  <w:style w:type="character" w:styleId="NormalWebCar" w:customStyle="1">
    <w:name w:val="Normal (Web) Car"/>
    <w:link w:val="NormalWeb"/>
    <w:qFormat/>
    <w:rsid w:val="00cb4223"/>
    <w:rPr>
      <w:rFonts w:ascii="Times New Roman" w:hAnsi="Times New Roman" w:eastAsia="Times New Roman" w:cs="Times New Roman"/>
      <w:szCs w:val="24"/>
      <w:lang w:eastAsia="es-ES"/>
    </w:rPr>
  </w:style>
  <w:style w:type="character" w:styleId="SangradetextonormalCar" w:customStyle="1">
    <w:name w:val="Sangría de texto normal Car"/>
    <w:basedOn w:val="DefaultParagraphFont"/>
    <w:link w:val="Sangradetextonormal"/>
    <w:qFormat/>
    <w:rsid w:val="00b8130c"/>
    <w:rPr>
      <w:rFonts w:ascii="Arial" w:hAnsi="Arial" w:eastAsia="Times New Roman" w:cs="Arial"/>
      <w:szCs w:val="20"/>
      <w:lang w:val="ca-ES" w:eastAsia="es-ES"/>
    </w:rPr>
  </w:style>
  <w:style w:type="character" w:styleId="Mencinsinresolver1" w:customStyle="1">
    <w:name w:val="Mención sin resolver1"/>
    <w:basedOn w:val="DefaultParagraphFont"/>
    <w:unhideWhenUsed/>
    <w:qFormat/>
    <w:rsid w:val="00935023"/>
    <w:rPr>
      <w:color w:val="605E5C"/>
      <w:shd w:fill="E1DFDD" w:val="clear"/>
    </w:rPr>
  </w:style>
  <w:style w:type="character" w:styleId="EndnoteCharacters" w:customStyle="1">
    <w:name w:val="Endnote Characters"/>
    <w:qFormat/>
    <w:rsid w:val="006a2830"/>
    <w:rPr/>
  </w:style>
  <w:style w:type="character" w:styleId="FootnoteCharacters" w:customStyle="1">
    <w:name w:val="Footnote Characters"/>
    <w:qFormat/>
    <w:rsid w:val="006a2830"/>
    <w:rPr/>
  </w:style>
  <w:style w:type="character" w:styleId="Enlacedelndice" w:customStyle="1">
    <w:name w:val="Enlace del índice"/>
    <w:qFormat/>
    <w:rsid w:val="001974a1"/>
    <w:rPr/>
  </w:style>
  <w:style w:type="character" w:styleId="TtuloCar" w:customStyle="1">
    <w:name w:val="Título Car"/>
    <w:basedOn w:val="DefaultParagraphFont"/>
    <w:qFormat/>
    <w:rsid w:val="00451c74"/>
    <w:rPr>
      <w:rFonts w:ascii="Liberation Sans" w:hAnsi="Liberation Sans" w:eastAsia="Microsoft YaHei" w:cs="Lucida Sans"/>
      <w:sz w:val="28"/>
      <w:szCs w:val="28"/>
      <w:lang w:eastAsia="zh-CN" w:bidi="hi-IN"/>
    </w:rPr>
  </w:style>
  <w:style w:type="character" w:styleId="TtuloCar1" w:customStyle="1">
    <w:name w:val="Título Car1"/>
    <w:basedOn w:val="DefaultParagraphFont"/>
    <w:link w:val="Ttulo10"/>
    <w:qFormat/>
    <w:rsid w:val="00451c74"/>
    <w:rPr>
      <w:rFonts w:ascii="Liberation Sans" w:hAnsi="Liberation Sans" w:eastAsia="Microsoft YaHei" w:cs="Lucida Sans"/>
      <w:color w:val="00000A"/>
      <w:sz w:val="28"/>
      <w:szCs w:val="28"/>
    </w:rPr>
  </w:style>
  <w:style w:type="character" w:styleId="Markedcontent" w:customStyle="1">
    <w:name w:val="markedcontent"/>
    <w:basedOn w:val="DefaultParagraphFont"/>
    <w:qFormat/>
    <w:rsid w:val="000b1e21"/>
    <w:rPr/>
  </w:style>
  <w:style w:type="character" w:styleId="Emptyfield" w:customStyle="1">
    <w:name w:val="emptyfield"/>
    <w:basedOn w:val="DefaultParagraphFont"/>
    <w:qFormat/>
    <w:rsid w:val="00874266"/>
    <w:rPr/>
  </w:style>
  <w:style w:type="character" w:styleId="Tablacelda" w:customStyle="1">
    <w:name w:val="tabla-celda"/>
    <w:basedOn w:val="DefaultParagraphFont"/>
    <w:qFormat/>
    <w:rsid w:val="00ef760b"/>
    <w:rPr/>
  </w:style>
  <w:style w:type="character" w:styleId="WW8Num1z0" w:customStyle="1">
    <w:name w:val="WW8Num1z0"/>
    <w:qFormat/>
    <w:rsid w:val="00332d74"/>
    <w:rPr/>
  </w:style>
  <w:style w:type="character" w:styleId="WW8Num1z1" w:customStyle="1">
    <w:name w:val="WW8Num1z1"/>
    <w:qFormat/>
    <w:rsid w:val="00332d74"/>
    <w:rPr/>
  </w:style>
  <w:style w:type="character" w:styleId="WW8Num1z2" w:customStyle="1">
    <w:name w:val="WW8Num1z2"/>
    <w:qFormat/>
    <w:rsid w:val="00332d74"/>
    <w:rPr/>
  </w:style>
  <w:style w:type="character" w:styleId="WW8Num1z3" w:customStyle="1">
    <w:name w:val="WW8Num1z3"/>
    <w:qFormat/>
    <w:rsid w:val="00332d74"/>
    <w:rPr/>
  </w:style>
  <w:style w:type="character" w:styleId="WW8Num1z4" w:customStyle="1">
    <w:name w:val="WW8Num1z4"/>
    <w:qFormat/>
    <w:rsid w:val="00332d74"/>
    <w:rPr/>
  </w:style>
  <w:style w:type="character" w:styleId="WW8Num1z5" w:customStyle="1">
    <w:name w:val="WW8Num1z5"/>
    <w:qFormat/>
    <w:rsid w:val="00332d74"/>
    <w:rPr/>
  </w:style>
  <w:style w:type="character" w:styleId="WW8Num1z6" w:customStyle="1">
    <w:name w:val="WW8Num1z6"/>
    <w:qFormat/>
    <w:rsid w:val="00332d74"/>
    <w:rPr/>
  </w:style>
  <w:style w:type="character" w:styleId="WW8Num1z7" w:customStyle="1">
    <w:name w:val="WW8Num1z7"/>
    <w:qFormat/>
    <w:rsid w:val="00332d74"/>
    <w:rPr/>
  </w:style>
  <w:style w:type="character" w:styleId="WW8Num1z8" w:customStyle="1">
    <w:name w:val="WW8Num1z8"/>
    <w:qFormat/>
    <w:rsid w:val="00332d74"/>
    <w:rPr/>
  </w:style>
  <w:style w:type="character" w:styleId="Annotationreference">
    <w:name w:val="annotation reference"/>
    <w:basedOn w:val="DefaultParagraphFont"/>
    <w:unhideWhenUsed/>
    <w:qFormat/>
    <w:rsid w:val="000b1b0a"/>
    <w:rPr>
      <w:sz w:val="16"/>
      <w:szCs w:val="16"/>
    </w:rPr>
  </w:style>
  <w:style w:type="character" w:styleId="TextocomentarioCar" w:customStyle="1">
    <w:name w:val="Texto comentario Car"/>
    <w:basedOn w:val="DefaultParagraphFont"/>
    <w:link w:val="Textocomentario"/>
    <w:qFormat/>
    <w:rsid w:val="000b1b0a"/>
    <w:rPr>
      <w:rFonts w:ascii="Arial MT" w:hAnsi="Arial MT" w:eastAsia="Arial MT" w:cs="Arial MT"/>
      <w:sz w:val="20"/>
      <w:szCs w:val="20"/>
      <w:lang w:val="ca-ES"/>
    </w:rPr>
  </w:style>
  <w:style w:type="character" w:styleId="AsuntodelcomentarioCar" w:customStyle="1">
    <w:name w:val="Asunto del comentario Car"/>
    <w:basedOn w:val="TextocomentarioCar"/>
    <w:link w:val="Asuntodelcomentario"/>
    <w:qFormat/>
    <w:rsid w:val="000b1b0a"/>
    <w:rPr>
      <w:rFonts w:ascii="Arial MT" w:hAnsi="Arial MT" w:eastAsia="Arial MT" w:cs="Arial MT"/>
      <w:b/>
      <w:bCs/>
      <w:sz w:val="20"/>
      <w:szCs w:val="20"/>
      <w:lang w:val="ca-ES"/>
    </w:rPr>
  </w:style>
  <w:style w:type="character" w:styleId="Hiddengrammarerror" w:customStyle="1">
    <w:name w:val="hiddengrammarerror"/>
    <w:basedOn w:val="DefaultParagraphFont"/>
    <w:qFormat/>
    <w:rsid w:val="00197ad0"/>
    <w:rPr/>
  </w:style>
  <w:style w:type="character" w:styleId="Fuentedeprrafopredeter1" w:customStyle="1">
    <w:name w:val="Fuente de párrafo predeter.1"/>
    <w:qFormat/>
    <w:rsid w:val="00b97c4a"/>
    <w:rPr/>
  </w:style>
  <w:style w:type="character" w:styleId="Ttulo8Car" w:customStyle="1">
    <w:name w:val="Título 8 Car"/>
    <w:basedOn w:val="DefaultParagraphFont"/>
    <w:link w:val="Ttulo8"/>
    <w:qFormat/>
    <w:rsid w:val="009d4297"/>
    <w:rPr>
      <w:rFonts w:ascii="Cambria" w:hAnsi="Cambria" w:eastAsia="" w:cs="" w:asciiTheme="majorHAnsi" w:cstheme="majorBidi" w:eastAsiaTheme="majorEastAsia" w:hAnsiTheme="majorHAnsi"/>
      <w:color w:val="272727" w:themeColor="text1" w:themeTint="d8"/>
      <w:sz w:val="21"/>
      <w:szCs w:val="21"/>
      <w:lang w:val="ca-ES" w:eastAsia="es-ES"/>
    </w:rPr>
  </w:style>
  <w:style w:type="character" w:styleId="Internetlink" w:customStyle="1">
    <w:name w:val="Hyperlink"/>
    <w:basedOn w:val="DefaultParagraphFont"/>
    <w:qFormat/>
    <w:rsid w:val="001974a1"/>
    <w:rPr>
      <w:color w:val="0000FF"/>
      <w:u w:val="single"/>
    </w:rPr>
  </w:style>
  <w:style w:type="character" w:styleId="VisitedInternetLink" w:customStyle="1">
    <w:name w:val="FollowedHyperlink"/>
    <w:qFormat/>
    <w:rsid w:val="001974a1"/>
    <w:rPr>
      <w:color w:val="800080"/>
      <w:u w:val="single"/>
    </w:rPr>
  </w:style>
  <w:style w:type="character" w:styleId="Destaquemayor" w:customStyle="1">
    <w:name w:val="Destaque mayor"/>
    <w:qFormat/>
    <w:rsid w:val="001974a1"/>
    <w:rPr>
      <w:b/>
      <w:bCs/>
    </w:rPr>
  </w:style>
  <w:style w:type="character" w:styleId="WW8Num4z0" w:customStyle="1">
    <w:name w:val="WW8Num4z0"/>
    <w:qFormat/>
    <w:rsid w:val="001974a1"/>
    <w:rPr>
      <w:rFonts w:ascii="Arial MT" w:hAnsi="Arial MT" w:eastAsia="Arial MT" w:cs="Arial MT"/>
      <w:w w:val="99"/>
      <w:sz w:val="20"/>
      <w:szCs w:val="20"/>
      <w:lang w:val="ca-ES" w:eastAsia="en-US" w:bidi="ar-SA"/>
    </w:rPr>
  </w:style>
  <w:style w:type="character" w:styleId="WW8Num3z3" w:customStyle="1">
    <w:name w:val="WW8Num3z3"/>
    <w:qFormat/>
    <w:rsid w:val="001974a1"/>
    <w:rPr>
      <w:rFonts w:ascii="Arial MT" w:hAnsi="Arial MT" w:eastAsia="Arial MT" w:cs="Arial MT"/>
      <w:spacing w:val="-1"/>
      <w:w w:val="99"/>
      <w:sz w:val="20"/>
      <w:szCs w:val="20"/>
      <w:lang w:val="ca-ES" w:eastAsia="en-US" w:bidi="ar-SA"/>
    </w:rPr>
  </w:style>
  <w:style w:type="character" w:styleId="WW8Num3z1" w:customStyle="1">
    <w:name w:val="WW8Num3z1"/>
    <w:qFormat/>
    <w:rsid w:val="001974a1"/>
    <w:rPr>
      <w:rFonts w:ascii="Liberation Sans" w:hAnsi="Liberation Sans" w:eastAsia="Liberation Sans" w:cs="Liberation Sans"/>
      <w:w w:val="99"/>
      <w:sz w:val="20"/>
      <w:lang w:val="ca-ES" w:eastAsia="en-US" w:bidi="ar-SA"/>
    </w:rPr>
  </w:style>
  <w:style w:type="character" w:styleId="WW8Num3z0" w:customStyle="1">
    <w:name w:val="WW8Num3z0"/>
    <w:qFormat/>
    <w:rsid w:val="001974a1"/>
    <w:rPr>
      <w:rFonts w:ascii="Arial" w:hAnsi="Arial" w:eastAsia="Arial" w:cs="Arial"/>
      <w:b/>
      <w:bCs/>
      <w:color w:val="auto"/>
      <w:spacing w:val="-1"/>
      <w:w w:val="99"/>
      <w:sz w:val="20"/>
      <w:szCs w:val="20"/>
      <w:lang w:val="ca-ES" w:eastAsia="en-US" w:bidi="ar-SA"/>
    </w:rPr>
  </w:style>
  <w:style w:type="character" w:styleId="WW8Num2z0" w:customStyle="1">
    <w:name w:val="WW8Num2z0"/>
    <w:qFormat/>
    <w:rsid w:val="001974a1"/>
    <w:rPr>
      <w:rFonts w:ascii="Arial MT" w:hAnsi="Arial MT" w:eastAsia="Arial MT" w:cs="Arial MT"/>
      <w:spacing w:val="-1"/>
      <w:w w:val="99"/>
      <w:sz w:val="20"/>
      <w:szCs w:val="20"/>
      <w:lang w:val="ca-ES" w:eastAsia="en-US" w:bidi="ar-SA"/>
    </w:rPr>
  </w:style>
  <w:style w:type="character" w:styleId="Hiddengreenerror" w:customStyle="1">
    <w:name w:val="hiddengreenerror"/>
    <w:basedOn w:val="DefaultParagraphFont"/>
    <w:qFormat/>
    <w:rsid w:val="001974a1"/>
    <w:rPr/>
  </w:style>
  <w:style w:type="paragraph" w:styleId="Ttulo" w:customStyle="1">
    <w:name w:val="Título"/>
    <w:basedOn w:val="Standard"/>
    <w:next w:val="Textbody"/>
    <w:qFormat/>
    <w:rsid w:val="001974a1"/>
    <w:pPr>
      <w:keepNext w:val="true"/>
      <w:spacing w:before="240" w:after="120"/>
      <w:jc w:val="both"/>
    </w:pPr>
    <w:rPr>
      <w:rFonts w:ascii="Liberation Sans" w:hAnsi="Liberation Sans" w:eastAsia="Microsoft YaHei" w:cs="Lucida Sans"/>
      <w:kern w:val="0"/>
      <w:sz w:val="28"/>
      <w:szCs w:val="28"/>
      <w:lang w:val="ca-ES" w:eastAsia="es-ES" w:bidi="ar-SA"/>
    </w:rPr>
  </w:style>
  <w:style w:type="paragraph" w:styleId="Cuerpodetexto">
    <w:name w:val="Body Text"/>
    <w:basedOn w:val="Normal"/>
    <w:link w:val="TextoindependienteCar"/>
    <w:unhideWhenUsed/>
    <w:qFormat/>
    <w:rsid w:val="006a00a8"/>
    <w:pPr>
      <w:spacing w:before="0" w:after="120"/>
    </w:pPr>
    <w:rPr/>
  </w:style>
  <w:style w:type="paragraph" w:styleId="Lista">
    <w:name w:val="List"/>
    <w:basedOn w:val="Cuerpodetexto"/>
    <w:rsid w:val="006a2830"/>
    <w:pPr>
      <w:widowControl w:val="false"/>
      <w:jc w:val="left"/>
    </w:pPr>
    <w:rPr>
      <w:rFonts w:eastAsia="DejaVu Sans" w:cs="Lucida Sans"/>
      <w:szCs w:val="24"/>
      <w:lang w:val="es-ES" w:eastAsia="zh-CN" w:bidi="hi-IN"/>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Standard"/>
    <w:qFormat/>
    <w:rsid w:val="001974a1"/>
    <w:pPr>
      <w:widowControl w:val="false"/>
      <w:suppressLineNumbers/>
    </w:pPr>
    <w:rPr>
      <w:rFonts w:ascii="Arial" w:hAnsi="Arial" w:eastAsia="DejaVu Sans" w:cs="Lucida Sans"/>
      <w:kern w:val="0"/>
    </w:rPr>
  </w:style>
  <w:style w:type="paragraph" w:styleId="Ttulogeneral">
    <w:name w:val="Title"/>
    <w:basedOn w:val="Normal"/>
    <w:next w:val="Cuerpodetexto"/>
    <w:uiPriority w:val="10"/>
    <w:qFormat/>
    <w:rsid w:val="00451c74"/>
    <w:pPr>
      <w:keepNext w:val="true"/>
      <w:spacing w:lineRule="auto" w:line="276" w:before="240" w:after="120"/>
      <w:jc w:val="left"/>
    </w:pPr>
    <w:rPr>
      <w:rFonts w:ascii="Liberation Sans" w:hAnsi="Liberation Sans" w:eastAsia="Microsoft YaHei" w:cs="Lucida Sans"/>
      <w:color w:val="00000A"/>
      <w:sz w:val="28"/>
      <w:szCs w:val="28"/>
      <w:lang w:val="es-ES" w:eastAsia="en-US"/>
    </w:rPr>
  </w:style>
  <w:style w:type="paragraph" w:styleId="Caption">
    <w:name w:val="caption"/>
    <w:basedOn w:val="Normal"/>
    <w:qFormat/>
    <w:rsid w:val="006a2830"/>
    <w:pPr>
      <w:widowControl w:val="false"/>
      <w:suppressLineNumbers/>
      <w:spacing w:before="120" w:after="120"/>
      <w:jc w:val="left"/>
    </w:pPr>
    <w:rPr>
      <w:rFonts w:eastAsia="DejaVu Sans" w:cs="Lucida Sans"/>
      <w:i/>
      <w:iCs/>
      <w:szCs w:val="24"/>
      <w:lang w:val="es-ES" w:eastAsia="zh-CN" w:bidi="hi-IN"/>
    </w:rPr>
  </w:style>
  <w:style w:type="paragraph" w:styleId="Ttulo11" w:customStyle="1">
    <w:name w:val="Título1"/>
    <w:basedOn w:val="Normal"/>
    <w:next w:val="Cuerpodetexto"/>
    <w:link w:val="TtuloCar1"/>
    <w:qFormat/>
    <w:rsid w:val="006a2830"/>
    <w:pPr>
      <w:keepNext w:val="true"/>
      <w:widowControl w:val="false"/>
      <w:spacing w:before="240" w:after="120"/>
      <w:jc w:val="left"/>
    </w:pPr>
    <w:rPr>
      <w:rFonts w:ascii="Liberation Sans" w:hAnsi="Liberation Sans" w:eastAsia="Microsoft YaHei" w:cs="Lucida Sans"/>
      <w:sz w:val="28"/>
      <w:szCs w:val="28"/>
      <w:lang w:val="es-ES" w:eastAsia="zh-CN" w:bidi="hi-IN"/>
    </w:rPr>
  </w:style>
  <w:style w:type="paragraph" w:styleId="BodyText2">
    <w:name w:val="Body Text 2"/>
    <w:basedOn w:val="Normal"/>
    <w:link w:val="Textoindependiente2Car"/>
    <w:qFormat/>
    <w:rsid w:val="002710ed"/>
    <w:pPr>
      <w:spacing w:lineRule="auto" w:line="480" w:before="0" w:after="120"/>
      <w:jc w:val="left"/>
    </w:pPr>
    <w:rPr/>
  </w:style>
  <w:style w:type="paragraph" w:styleId="ListParagraph">
    <w:name w:val="List Paragraph"/>
    <w:basedOn w:val="Normal"/>
    <w:qFormat/>
    <w:rsid w:val="002710ed"/>
    <w:pPr>
      <w:widowControl w:val="false"/>
      <w:spacing w:before="0" w:after="0"/>
      <w:ind w:left="720" w:hanging="0"/>
      <w:contextualSpacing/>
      <w:jc w:val="left"/>
    </w:pPr>
    <w:rPr>
      <w:rFonts w:ascii="Courier New" w:hAnsi="Courier New" w:cs="Times New Roman"/>
    </w:rPr>
  </w:style>
  <w:style w:type="paragraph" w:styleId="Votacin" w:customStyle="1">
    <w:name w:val="votación"/>
    <w:basedOn w:val="Normal"/>
    <w:autoRedefine/>
    <w:qFormat/>
    <w:rsid w:val="002710ed"/>
    <w:pPr>
      <w:spacing w:before="240" w:after="0"/>
      <w:ind w:left="851" w:hanging="0"/>
    </w:pPr>
    <w:rPr>
      <w:color w:val="000000"/>
      <w:sz w:val="22"/>
    </w:rPr>
  </w:style>
  <w:style w:type="paragraph" w:styleId="BodyTextIndent2">
    <w:name w:val="Body Text Indent 2"/>
    <w:basedOn w:val="Normal"/>
    <w:link w:val="Sangra2detindependienteCar"/>
    <w:unhideWhenUsed/>
    <w:qFormat/>
    <w:rsid w:val="00e33a80"/>
    <w:pPr>
      <w:spacing w:lineRule="auto" w:line="480" w:before="0" w:after="120"/>
      <w:ind w:left="283" w:hanging="0"/>
    </w:pPr>
    <w:rPr/>
  </w:style>
  <w:style w:type="paragraph" w:styleId="NormalWeb">
    <w:name w:val="Normal (Web)"/>
    <w:basedOn w:val="Normal"/>
    <w:link w:val="NormalWebCar"/>
    <w:unhideWhenUsed/>
    <w:qFormat/>
    <w:rsid w:val="00e33a80"/>
    <w:pPr>
      <w:spacing w:beforeAutospacing="1" w:afterAutospacing="1"/>
      <w:jc w:val="left"/>
    </w:pPr>
    <w:rPr>
      <w:rFonts w:ascii="Times New Roman" w:hAnsi="Times New Roman" w:cs="Times New Roman"/>
      <w:szCs w:val="24"/>
      <w:lang w:val="es-ES"/>
    </w:rPr>
  </w:style>
  <w:style w:type="paragraph" w:styleId="Western" w:customStyle="1">
    <w:name w:val="western"/>
    <w:basedOn w:val="Normal"/>
    <w:qFormat/>
    <w:rsid w:val="00073b10"/>
    <w:pPr>
      <w:spacing w:lineRule="auto" w:line="360" w:beforeAutospacing="1" w:after="0"/>
      <w:jc w:val="center"/>
    </w:pPr>
    <w:rPr>
      <w:rFonts w:ascii="Verdana" w:hAnsi="Verdana" w:cs="Times New Roman"/>
      <w:color w:val="000000"/>
      <w:sz w:val="20"/>
      <w:lang w:val="es-ES"/>
    </w:rPr>
  </w:style>
  <w:style w:type="paragraph" w:styleId="BalloonText">
    <w:name w:val="Balloon Text"/>
    <w:basedOn w:val="Normal"/>
    <w:link w:val="TextodegloboCar"/>
    <w:unhideWhenUsed/>
    <w:qFormat/>
    <w:rsid w:val="00b553d0"/>
    <w:pPr/>
    <w:rPr>
      <w:rFonts w:ascii="Tahoma" w:hAnsi="Tahoma" w:cs="Tahoma"/>
      <w:sz w:val="16"/>
      <w:szCs w:val="16"/>
    </w:rPr>
  </w:style>
  <w:style w:type="paragraph" w:styleId="Subttulo">
    <w:name w:val="Subtitle"/>
    <w:basedOn w:val="Normal"/>
    <w:link w:val="SubttuloCar"/>
    <w:uiPriority w:val="11"/>
    <w:qFormat/>
    <w:rsid w:val="00b65614"/>
    <w:pPr>
      <w:jc w:val="left"/>
    </w:pPr>
    <w:rPr>
      <w:rFonts w:ascii="Arial Narrow" w:hAnsi="Arial Narrow" w:cs="Times New Roman"/>
      <w:b/>
      <w:bCs/>
      <w:iCs/>
      <w:color w:val="333399"/>
      <w:szCs w:val="24"/>
      <w:lang w:val="es-ES"/>
    </w:rPr>
  </w:style>
  <w:style w:type="paragraph" w:styleId="BodyText21" w:customStyle="1">
    <w:name w:val="Body Text 21"/>
    <w:basedOn w:val="Normal"/>
    <w:qFormat/>
    <w:rsid w:val="00b65614"/>
    <w:pPr>
      <w:widowControl w:val="false"/>
      <w:snapToGrid w:val="false"/>
    </w:pPr>
    <w:rPr>
      <w:rFonts w:ascii="Times New Roman" w:hAnsi="Times New Roman" w:cs="Times New Roman"/>
      <w:lang w:val="es-ES_tradnl"/>
    </w:rPr>
  </w:style>
  <w:style w:type="paragraph" w:styleId="Normal0" w:customStyle="1">
    <w:name w:val="Normal_0"/>
    <w:qFormat/>
    <w:rsid w:val="00112bc5"/>
    <w:pPr>
      <w:widowControl/>
      <w:suppressAutoHyphens w:val="true"/>
      <w:bidi w:val="0"/>
      <w:spacing w:before="0" w:after="0"/>
      <w:jc w:val="left"/>
    </w:pPr>
    <w:rPr>
      <w:rFonts w:ascii="Times New Roman" w:hAnsi="Times New Roman" w:eastAsia="Times New Roman" w:cs="Lucida Sans"/>
      <w:color w:val="auto"/>
      <w:kern w:val="2"/>
      <w:sz w:val="24"/>
      <w:szCs w:val="24"/>
      <w:lang w:eastAsia="zh-CN" w:bidi="hi-IN" w:val="es-ES"/>
    </w:rPr>
  </w:style>
  <w:style w:type="paragraph" w:styleId="Contenidodelatabla" w:customStyle="1">
    <w:name w:val="Contenido de la tabla"/>
    <w:basedOn w:val="Textbody"/>
    <w:qFormat/>
    <w:rsid w:val="001974a1"/>
    <w:pPr>
      <w:widowControl/>
      <w:spacing w:before="0" w:after="0"/>
      <w:jc w:val="both"/>
    </w:pPr>
    <w:rPr>
      <w:rFonts w:ascii="Arial" w:hAnsi="Arial" w:eastAsia="Times New Roman" w:cs="Arial"/>
      <w:kern w:val="0"/>
      <w:sz w:val="24"/>
      <w:szCs w:val="20"/>
      <w:lang w:val="ca-ES" w:eastAsia="es-ES" w:bidi="ar-SA"/>
    </w:rPr>
  </w:style>
  <w:style w:type="paragraph" w:styleId="Standard" w:customStyle="1">
    <w:name w:val="Standard"/>
    <w:qFormat/>
    <w:rsid w:val="001974a1"/>
    <w:pPr>
      <w:widowControl/>
      <w:suppressAutoHyphens w:val="true"/>
      <w:bidi w:val="0"/>
      <w:spacing w:before="0" w:after="0"/>
      <w:jc w:val="left"/>
      <w:textAlignment w:val="baseline"/>
    </w:pPr>
    <w:rPr>
      <w:rFonts w:ascii="Liberation Serif" w:hAnsi="Liberation Serif" w:eastAsia="SimSun" w:cs="Arial"/>
      <w:color w:val="auto"/>
      <w:kern w:val="2"/>
      <w:sz w:val="24"/>
      <w:szCs w:val="24"/>
      <w:lang w:eastAsia="zh-CN" w:bidi="hi-IN" w:val="es-ES"/>
    </w:rPr>
  </w:style>
  <w:style w:type="paragraph" w:styleId="Cabeceraypie" w:customStyle="1">
    <w:name w:val="Cabecera y pie"/>
    <w:basedOn w:val="Standard"/>
    <w:qFormat/>
    <w:rsid w:val="001974a1"/>
    <w:pPr>
      <w:widowControl w:val="false"/>
      <w:suppressLineNumbers/>
      <w:tabs>
        <w:tab w:val="clear" w:pos="708"/>
        <w:tab w:val="center" w:pos="4819" w:leader="none"/>
        <w:tab w:val="right" w:pos="9638" w:leader="none"/>
      </w:tabs>
    </w:pPr>
    <w:rPr>
      <w:rFonts w:ascii="Arial" w:hAnsi="Arial" w:eastAsia="DejaVu Sans" w:cs="DejaVu Sans"/>
      <w:kern w:val="0"/>
    </w:rPr>
  </w:style>
  <w:style w:type="paragraph" w:styleId="Cabecera">
    <w:name w:val="Header"/>
    <w:basedOn w:val="Normal"/>
    <w:link w:val="EncabezadoCar"/>
    <w:rsid w:val="00633cd8"/>
    <w:pPr>
      <w:widowControl w:val="false"/>
      <w:suppressLineNumbers/>
      <w:tabs>
        <w:tab w:val="clear" w:pos="708"/>
        <w:tab w:val="center" w:pos="5386" w:leader="none"/>
        <w:tab w:val="right" w:pos="10772" w:leader="none"/>
      </w:tabs>
      <w:jc w:val="left"/>
    </w:pPr>
    <w:rPr>
      <w:rFonts w:ascii="Times New Roman" w:hAnsi="Times New Roman" w:eastAsia="Lucida Sans Unicode" w:cs="Times New Roman"/>
      <w:kern w:val="2"/>
      <w:sz w:val="22"/>
      <w:szCs w:val="24"/>
      <w:lang w:val="es-ES"/>
    </w:rPr>
  </w:style>
  <w:style w:type="paragraph" w:styleId="Piedepgina">
    <w:name w:val="Footer"/>
    <w:basedOn w:val="Normal"/>
    <w:link w:val="PiedepginaCar"/>
    <w:rsid w:val="00633cd8"/>
    <w:pPr>
      <w:widowControl w:val="false"/>
      <w:suppressLineNumbers/>
      <w:tabs>
        <w:tab w:val="clear" w:pos="708"/>
        <w:tab w:val="center" w:pos="5386" w:leader="none"/>
        <w:tab w:val="right" w:pos="10772" w:leader="none"/>
      </w:tabs>
      <w:jc w:val="left"/>
    </w:pPr>
    <w:rPr>
      <w:rFonts w:ascii="Times New Roman" w:hAnsi="Times New Roman" w:eastAsia="Lucida Sans Unicode" w:cs="Times New Roman"/>
      <w:kern w:val="2"/>
      <w:sz w:val="22"/>
      <w:szCs w:val="24"/>
      <w:lang w:val="es-ES"/>
    </w:rPr>
  </w:style>
  <w:style w:type="paragraph" w:styleId="Default" w:customStyle="1">
    <w:name w:val="Default"/>
    <w:qFormat/>
    <w:rsid w:val="00633cd8"/>
    <w:pPr>
      <w:widowControl/>
      <w:suppressAutoHyphens w:val="true"/>
      <w:bidi w:val="0"/>
      <w:spacing w:before="0" w:after="0"/>
      <w:jc w:val="left"/>
    </w:pPr>
    <w:rPr>
      <w:rFonts w:ascii="Arial" w:hAnsi="Arial" w:eastAsia="Times New Roman" w:cs="Arial"/>
      <w:color w:val="000000"/>
      <w:kern w:val="0"/>
      <w:sz w:val="24"/>
      <w:szCs w:val="24"/>
      <w:lang w:val="ca-ES" w:eastAsia="en-US" w:bidi="ar-SA"/>
    </w:rPr>
  </w:style>
  <w:style w:type="paragraph" w:styleId="LOnormal" w:customStyle="1">
    <w:name w:val="LO-normal"/>
    <w:qFormat/>
    <w:rsid w:val="00777b1b"/>
    <w:pPr>
      <w:widowControl/>
      <w:suppressAutoHyphens w:val="true"/>
      <w:bidi w:val="0"/>
      <w:spacing w:before="0" w:after="0"/>
      <w:jc w:val="left"/>
    </w:pPr>
    <w:rPr>
      <w:rFonts w:ascii="Arial" w:hAnsi="Arial" w:eastAsia="Arial" w:cs="Arial"/>
      <w:color w:val="00000A"/>
      <w:kern w:val="0"/>
      <w:sz w:val="22"/>
      <w:szCs w:val="22"/>
      <w:lang w:eastAsia="es-ES" w:val="es-ES" w:bidi="ar-SA"/>
    </w:rPr>
  </w:style>
  <w:style w:type="paragraph" w:styleId="Textoindependiente31" w:customStyle="1">
    <w:name w:val="Texto independiente 31"/>
    <w:basedOn w:val="Normal"/>
    <w:qFormat/>
    <w:rsid w:val="00b44a24"/>
    <w:pPr>
      <w:spacing w:before="0" w:after="120"/>
    </w:pPr>
    <w:rPr>
      <w:sz w:val="16"/>
      <w:szCs w:val="16"/>
      <w:lang w:eastAsia="zh-CN"/>
    </w:rPr>
  </w:style>
  <w:style w:type="paragraph" w:styleId="Cuerpodetextoconsangra">
    <w:name w:val="Body Text Indent"/>
    <w:basedOn w:val="Normal"/>
    <w:link w:val="SangradetextonormalCar"/>
    <w:uiPriority w:val="99"/>
    <w:semiHidden/>
    <w:unhideWhenUsed/>
    <w:rsid w:val="00b8130c"/>
    <w:pPr>
      <w:spacing w:before="0" w:after="120"/>
      <w:ind w:left="283" w:hanging="0"/>
    </w:pPr>
    <w:rPr/>
  </w:style>
  <w:style w:type="paragraph" w:styleId="Lneahorizontal" w:customStyle="1">
    <w:name w:val="Línea horizontal"/>
    <w:basedOn w:val="Standard"/>
    <w:next w:val="Textbody"/>
    <w:qFormat/>
    <w:rsid w:val="001974a1"/>
    <w:pPr>
      <w:widowControl w:val="false"/>
      <w:spacing w:before="0" w:after="283"/>
    </w:pPr>
    <w:rPr>
      <w:rFonts w:ascii="Arial" w:hAnsi="Arial" w:eastAsia="DejaVu Sans" w:cs="DejaVu Sans"/>
      <w:kern w:val="0"/>
      <w:sz w:val="12"/>
    </w:rPr>
  </w:style>
  <w:style w:type="paragraph" w:styleId="Envelopereturn">
    <w:name w:val="envelope return"/>
    <w:basedOn w:val="Normal"/>
    <w:qFormat/>
    <w:rsid w:val="006a2830"/>
    <w:pPr>
      <w:widowControl w:val="false"/>
      <w:jc w:val="left"/>
    </w:pPr>
    <w:rPr>
      <w:rFonts w:eastAsia="DejaVu Sans" w:cs="DejaVu Sans"/>
      <w:i/>
      <w:szCs w:val="24"/>
      <w:lang w:val="es-ES" w:eastAsia="zh-CN" w:bidi="hi-IN"/>
    </w:rPr>
  </w:style>
  <w:style w:type="paragraph" w:styleId="Ttulodelatabla" w:customStyle="1">
    <w:name w:val="Título de la tabla"/>
    <w:basedOn w:val="Contenidodelatabla"/>
    <w:qFormat/>
    <w:rsid w:val="001974a1"/>
    <w:pPr>
      <w:jc w:val="center"/>
    </w:pPr>
    <w:rPr>
      <w:b/>
      <w:bCs/>
    </w:rPr>
  </w:style>
  <w:style w:type="paragraph" w:styleId="Sumario1">
    <w:name w:val="TOC 1"/>
    <w:basedOn w:val="Normal"/>
    <w:next w:val="Normal"/>
    <w:rsid w:val="006a2830"/>
    <w:pPr>
      <w:widowControl w:val="false"/>
      <w:tabs>
        <w:tab w:val="clear" w:pos="708"/>
        <w:tab w:val="left" w:pos="284" w:leader="none"/>
        <w:tab w:val="right" w:pos="8919" w:leader="dot"/>
      </w:tabs>
      <w:jc w:val="left"/>
    </w:pPr>
    <w:rPr>
      <w:rFonts w:eastAsia="DejaVu Sans" w:cs="DejaVu Sans"/>
      <w:b/>
      <w:szCs w:val="24"/>
      <w:lang w:val="es-ES" w:eastAsia="zh-CN" w:bidi="hi-IN"/>
    </w:rPr>
  </w:style>
  <w:style w:type="paragraph" w:styleId="Sumario3">
    <w:name w:val="TOC 3"/>
    <w:basedOn w:val="Normal"/>
    <w:next w:val="Normal"/>
    <w:rsid w:val="006a2830"/>
    <w:pPr>
      <w:widowControl w:val="false"/>
      <w:spacing w:before="120" w:after="100"/>
      <w:ind w:left="440" w:hanging="0"/>
      <w:jc w:val="left"/>
    </w:pPr>
    <w:rPr>
      <w:rFonts w:eastAsia="DejaVu Sans" w:cs="DejaVu Sans"/>
      <w:szCs w:val="24"/>
      <w:lang w:val="es-ES" w:eastAsia="zh-CN" w:bidi="hi-IN"/>
    </w:rPr>
  </w:style>
  <w:style w:type="paragraph" w:styleId="Sumario2">
    <w:name w:val="TOC 2"/>
    <w:basedOn w:val="Normal"/>
    <w:next w:val="Normal"/>
    <w:rsid w:val="006a2830"/>
    <w:pPr>
      <w:widowControl w:val="false"/>
      <w:tabs>
        <w:tab w:val="clear" w:pos="708"/>
        <w:tab w:val="left" w:pos="851" w:leader="none"/>
        <w:tab w:val="right" w:pos="8923" w:leader="dot"/>
      </w:tabs>
      <w:ind w:left="426" w:hanging="0"/>
      <w:jc w:val="left"/>
    </w:pPr>
    <w:rPr>
      <w:rFonts w:eastAsia="DejaVu Sans" w:cs="DejaVu Sans"/>
      <w:szCs w:val="18"/>
      <w:lang w:val="es-ES" w:eastAsia="zh-CN" w:bidi="hi-IN"/>
    </w:rPr>
  </w:style>
  <w:style w:type="paragraph" w:styleId="Sumario4">
    <w:name w:val="TOC 4"/>
    <w:basedOn w:val="Normal"/>
    <w:next w:val="Normal"/>
    <w:rsid w:val="006a2830"/>
    <w:pPr>
      <w:widowControl w:val="false"/>
      <w:spacing w:before="120" w:after="100"/>
      <w:ind w:left="660" w:hanging="0"/>
      <w:jc w:val="left"/>
    </w:pPr>
    <w:rPr>
      <w:rFonts w:eastAsia="DejaVu Sans" w:cs="DejaVu Sans"/>
      <w:szCs w:val="24"/>
      <w:lang w:val="es-ES" w:eastAsia="zh-CN" w:bidi="hi-IN"/>
    </w:rPr>
  </w:style>
  <w:style w:type="paragraph" w:styleId="Prrafodelista1" w:customStyle="1">
    <w:name w:val="Párrafo de lista1"/>
    <w:basedOn w:val="Normal"/>
    <w:qFormat/>
    <w:rsid w:val="006a2830"/>
    <w:pPr>
      <w:widowControl w:val="false"/>
      <w:spacing w:before="120" w:after="120"/>
      <w:ind w:left="720" w:hanging="0"/>
      <w:contextualSpacing/>
      <w:jc w:val="left"/>
    </w:pPr>
    <w:rPr>
      <w:rFonts w:eastAsia="DejaVu Sans" w:cs="DejaVu Sans"/>
      <w:szCs w:val="24"/>
      <w:lang w:val="es-ES" w:eastAsia="zh-CN" w:bidi="hi-IN"/>
    </w:rPr>
  </w:style>
  <w:style w:type="paragraph" w:styleId="Sinespaciado1" w:customStyle="1">
    <w:name w:val="Sin espaciado1"/>
    <w:basedOn w:val="Normal"/>
    <w:qFormat/>
    <w:rsid w:val="006a2830"/>
    <w:pPr>
      <w:widowControl w:val="false"/>
      <w:jc w:val="left"/>
    </w:pPr>
    <w:rPr>
      <w:rFonts w:eastAsia="DejaVu Sans" w:cs="DejaVu Sans"/>
      <w:szCs w:val="24"/>
      <w:lang w:val="es-ES" w:eastAsia="zh-CN" w:bidi="hi-IN"/>
    </w:rPr>
  </w:style>
  <w:style w:type="paragraph" w:styleId="Western1" w:customStyle="1">
    <w:name w:val="western1"/>
    <w:basedOn w:val="Normal"/>
    <w:qFormat/>
    <w:rsid w:val="00ab2e7d"/>
    <w:pPr>
      <w:spacing w:beforeAutospacing="1" w:after="0"/>
      <w:jc w:val="left"/>
    </w:pPr>
    <w:rPr>
      <w:color w:val="000000"/>
      <w:szCs w:val="24"/>
      <w:lang w:val="es-ES"/>
    </w:rPr>
  </w:style>
  <w:style w:type="paragraph" w:styleId="Pargrafdellista" w:customStyle="1">
    <w:name w:val="Paràgraf de llista"/>
    <w:basedOn w:val="Normal"/>
    <w:qFormat/>
    <w:rsid w:val="00276329"/>
    <w:pPr>
      <w:ind w:left="720" w:hanging="0"/>
      <w:jc w:val="left"/>
    </w:pPr>
    <w:rPr>
      <w:rFonts w:ascii="Calibri" w:hAnsi="Calibri" w:cs="Calibri"/>
      <w:szCs w:val="24"/>
      <w:lang w:eastAsia="ar-SA"/>
    </w:rPr>
  </w:style>
  <w:style w:type="paragraph" w:styleId="Predeterminado" w:customStyle="1">
    <w:name w:val="Predeterminado"/>
    <w:qFormat/>
    <w:rsid w:val="00451c74"/>
    <w:pPr>
      <w:widowControl/>
      <w:tabs>
        <w:tab w:val="left" w:pos="708" w:leader="none"/>
      </w:tabs>
      <w:suppressAutoHyphens w:val="true"/>
      <w:bidi w:val="0"/>
      <w:spacing w:lineRule="auto" w:line="276" w:before="0" w:after="200"/>
      <w:jc w:val="left"/>
    </w:pPr>
    <w:rPr>
      <w:rFonts w:ascii="Calibri" w:hAnsi="Calibri" w:eastAsia="SimSun" w:cs="Arial"/>
      <w:color w:val="00000A"/>
      <w:kern w:val="0"/>
      <w:sz w:val="22"/>
      <w:szCs w:val="22"/>
      <w:lang w:val="es-ES" w:eastAsia="en-US" w:bidi="ar-SA"/>
    </w:rPr>
  </w:style>
  <w:style w:type="paragraph" w:styleId="Epgrafe1" w:customStyle="1">
    <w:name w:val="Epígrafe1"/>
    <w:basedOn w:val="Normal"/>
    <w:qFormat/>
    <w:rsid w:val="00451c74"/>
    <w:pPr>
      <w:widowControl w:val="false"/>
      <w:suppressLineNumbers/>
      <w:spacing w:before="120" w:after="120"/>
      <w:jc w:val="left"/>
    </w:pPr>
    <w:rPr>
      <w:rFonts w:ascii="Times New Roman" w:hAnsi="Times New Roman" w:eastAsia="Lucida Sans Unicode" w:cs="Tahoma"/>
      <w:i/>
      <w:iCs/>
      <w:kern w:val="2"/>
      <w:sz w:val="22"/>
      <w:szCs w:val="24"/>
      <w:lang w:val="es-ES"/>
    </w:rPr>
  </w:style>
  <w:style w:type="paragraph" w:styleId="Header1" w:customStyle="1">
    <w:name w:val="Header1"/>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Footer1" w:customStyle="1">
    <w:name w:val="Footer1"/>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Header2" w:customStyle="1">
    <w:name w:val="Header2"/>
    <w:basedOn w:val="Normal"/>
    <w:qFormat/>
    <w:rsid w:val="00451c74"/>
    <w:pPr>
      <w:widowControl w:val="false"/>
      <w:suppressLineNumbers/>
      <w:tabs>
        <w:tab w:val="clear" w:pos="708"/>
        <w:tab w:val="right" w:pos="9637" w:leader="none"/>
      </w:tabs>
      <w:jc w:val="left"/>
    </w:pPr>
    <w:rPr>
      <w:rFonts w:ascii="Times New Roman" w:hAnsi="Times New Roman" w:eastAsia="Lucida Sans Unicode" w:cs="Times New Roman"/>
      <w:kern w:val="2"/>
      <w:sz w:val="22"/>
      <w:szCs w:val="24"/>
      <w:lang w:val="es-ES"/>
    </w:rPr>
  </w:style>
  <w:style w:type="paragraph" w:styleId="Footer2" w:customStyle="1">
    <w:name w:val="Footer2"/>
    <w:basedOn w:val="Normal"/>
    <w:qFormat/>
    <w:rsid w:val="00451c74"/>
    <w:pPr>
      <w:widowControl w:val="false"/>
      <w:suppressLineNumbers/>
      <w:tabs>
        <w:tab w:val="clear" w:pos="708"/>
        <w:tab w:val="right" w:pos="9637" w:leader="none"/>
      </w:tabs>
      <w:jc w:val="left"/>
    </w:pPr>
    <w:rPr>
      <w:rFonts w:ascii="Times New Roman" w:hAnsi="Times New Roman" w:eastAsia="Lucida Sans Unicode" w:cs="Times New Roman"/>
      <w:kern w:val="2"/>
      <w:sz w:val="22"/>
      <w:szCs w:val="24"/>
      <w:lang w:val="es-ES"/>
    </w:rPr>
  </w:style>
  <w:style w:type="paragraph" w:styleId="Header3" w:customStyle="1">
    <w:name w:val="Header3"/>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Header4" w:customStyle="1">
    <w:name w:val="Header4"/>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Footer3" w:customStyle="1">
    <w:name w:val="Footer3"/>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Textoindependiente32" w:customStyle="1">
    <w:name w:val="Texto independiente 32"/>
    <w:basedOn w:val="Normal"/>
    <w:qFormat/>
    <w:rsid w:val="0022085f"/>
    <w:pPr>
      <w:widowControl w:val="false"/>
      <w:tabs>
        <w:tab w:val="clear" w:pos="708"/>
        <w:tab w:val="left" w:pos="-720" w:leader="none"/>
      </w:tabs>
      <w:ind w:right="-22" w:hanging="0"/>
    </w:pPr>
    <w:rPr>
      <w:rFonts w:ascii="Verdana" w:hAnsi="Verdana" w:eastAsia="DejaVu Sans" w:cs="Verdana"/>
      <w:iCs/>
      <w:spacing w:val="-2"/>
      <w:lang w:val="es-ES_tradnl" w:eastAsia="en-US" w:bidi="hi-IN"/>
    </w:rPr>
  </w:style>
  <w:style w:type="paragraph" w:styleId="Sangra2detindependiente1" w:customStyl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styleId="Contenidodelmarco" w:customStyle="1">
    <w:name w:val="Contenido del marco"/>
    <w:basedOn w:val="Standard"/>
    <w:qFormat/>
    <w:rsid w:val="001974a1"/>
    <w:pPr>
      <w:widowControl w:val="false"/>
    </w:pPr>
    <w:rPr>
      <w:rFonts w:ascii="Open Sans" w:hAnsi="Open Sans" w:eastAsia="DejaVu Sans" w:cs="DejaVu Sans"/>
      <w:kern w:val="0"/>
      <w:sz w:val="22"/>
    </w:rPr>
  </w:style>
  <w:style w:type="paragraph" w:styleId="Prrafodelista2" w:customStyle="1">
    <w:name w:val="Párrafo de lista2"/>
    <w:basedOn w:val="Normal"/>
    <w:qFormat/>
    <w:rsid w:val="00d640e4"/>
    <w:pPr>
      <w:widowControl w:val="false"/>
      <w:ind w:left="100" w:right="117" w:hanging="0"/>
    </w:pPr>
    <w:rPr>
      <w:rFonts w:ascii="Open Sans" w:hAnsi="Open Sans" w:eastAsia="DejaVu Sans" w:cs="DejaVu Sans"/>
      <w:sz w:val="22"/>
      <w:szCs w:val="24"/>
      <w:lang w:val="es-ES" w:eastAsia="zh-CN" w:bidi="hi-IN"/>
    </w:rPr>
  </w:style>
  <w:style w:type="paragraph" w:styleId="TableParagraph" w:customStyle="1">
    <w:name w:val="Table Paragraph"/>
    <w:basedOn w:val="Normal"/>
    <w:qFormat/>
    <w:rsid w:val="000b1b0a"/>
    <w:pPr>
      <w:widowControl w:val="false"/>
      <w:jc w:val="left"/>
    </w:pPr>
    <w:rPr>
      <w:rFonts w:ascii="Arial MT" w:hAnsi="Arial MT" w:eastAsia="Arial MT" w:cs="Arial MT"/>
      <w:sz w:val="22"/>
      <w:szCs w:val="22"/>
      <w:lang w:eastAsia="en-US"/>
    </w:rPr>
  </w:style>
  <w:style w:type="paragraph" w:styleId="Annotationtext">
    <w:name w:val="annotation text"/>
    <w:basedOn w:val="Normal"/>
    <w:link w:val="TextocomentarioCar"/>
    <w:unhideWhenUsed/>
    <w:qFormat/>
    <w:rsid w:val="000b1b0a"/>
    <w:pPr>
      <w:widowControl w:val="false"/>
      <w:jc w:val="left"/>
    </w:pPr>
    <w:rPr>
      <w:rFonts w:ascii="Arial MT" w:hAnsi="Arial MT" w:eastAsia="Arial MT" w:cs="Arial MT"/>
      <w:sz w:val="20"/>
      <w:lang w:eastAsia="en-US"/>
    </w:rPr>
  </w:style>
  <w:style w:type="paragraph" w:styleId="Annotationsubject">
    <w:name w:val="annotation subject"/>
    <w:basedOn w:val="Annotationtext"/>
    <w:next w:val="Annotationtext"/>
    <w:link w:val="AsuntodelcomentarioCar"/>
    <w:unhideWhenUsed/>
    <w:qFormat/>
    <w:rsid w:val="000b1b0a"/>
    <w:pPr/>
    <w:rPr>
      <w:b/>
      <w:bCs/>
    </w:rPr>
  </w:style>
  <w:style w:type="paragraph" w:styleId="Textbody" w:customStyle="1">
    <w:name w:val="Text body"/>
    <w:basedOn w:val="Standard"/>
    <w:qFormat/>
    <w:rsid w:val="001974a1"/>
    <w:pPr>
      <w:widowControl w:val="false"/>
      <w:spacing w:before="0" w:after="120"/>
    </w:pPr>
    <w:rPr>
      <w:rFonts w:ascii="Open Sans" w:hAnsi="Open Sans" w:eastAsia="DejaVu Sans" w:cs="DejaVu Sans"/>
      <w:sz w:val="22"/>
    </w:rPr>
  </w:style>
  <w:style w:type="paragraph" w:styleId="Contingutdelataula" w:customStyle="1">
    <w:name w:val="Contingut de la taula"/>
    <w:basedOn w:val="Standard"/>
    <w:qFormat/>
    <w:rsid w:val="0081628f"/>
    <w:pPr>
      <w:widowControl w:val="false"/>
      <w:suppressLineNumbers/>
    </w:pPr>
    <w:rPr>
      <w:rFonts w:ascii="Open Sans" w:hAnsi="Open Sans" w:eastAsia="DejaVu Sans" w:cs="DejaVu Sans"/>
      <w:sz w:val="22"/>
    </w:rPr>
  </w:style>
  <w:style w:type="paragraph" w:styleId="Tablanormal1" w:customStyle="1">
    <w:name w:val="Tabla normal1"/>
    <w:qFormat/>
    <w:rsid w:val="00b97c4a"/>
    <w:pPr>
      <w:widowControl w:val="false"/>
      <w:suppressAutoHyphens w:val="true"/>
      <w:bidi w:val="0"/>
      <w:spacing w:before="0" w:after="0"/>
      <w:jc w:val="left"/>
    </w:pPr>
    <w:rPr>
      <w:rFonts w:ascii="Calibri" w:hAnsi="Calibri" w:eastAsia="Cambria Math" w:cs="Times New Roman"/>
      <w:color w:val="auto"/>
      <w:kern w:val="0"/>
      <w:sz w:val="22"/>
      <w:szCs w:val="22"/>
      <w:lang w:val="en-US" w:eastAsia="en-US" w:bidi="ar-SA"/>
    </w:rPr>
  </w:style>
  <w:style w:type="paragraph" w:styleId="Prrafodelista3" w:customStyle="1">
    <w:name w:val="Párrafo de lista3"/>
    <w:basedOn w:val="Normal"/>
    <w:qFormat/>
    <w:rsid w:val="00b97c4a"/>
    <w:pPr>
      <w:widowControl w:val="false"/>
      <w:ind w:left="2566" w:hanging="426"/>
      <w:jc w:val="left"/>
    </w:pPr>
    <w:rPr>
      <w:rFonts w:ascii="Open Sans" w:hAnsi="Open Sans" w:eastAsia="DejaVu Sans" w:cs="DejaVu Sans"/>
      <w:sz w:val="22"/>
      <w:szCs w:val="24"/>
      <w:lang w:val="es-ES" w:eastAsia="zh-CN" w:bidi="hi-IN"/>
    </w:rPr>
  </w:style>
  <w:style w:type="paragraph" w:styleId="Msonormal" w:customStyle="1">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styleId="Cjk" w:customStyle="1">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styleId="Ctl" w:customStyle="1">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styleId="Mce" w:customStyle="1">
    <w:name w:val="mce"/>
    <w:basedOn w:val="Normal"/>
    <w:qFormat/>
    <w:rsid w:val="00e75c83"/>
    <w:pPr>
      <w:spacing w:beforeAutospacing="1" w:afterAutospacing="1"/>
      <w:jc w:val="left"/>
    </w:pPr>
    <w:rPr>
      <w:rFonts w:ascii="Times New Roman" w:hAnsi="Times New Roman" w:cs="Times New Roman"/>
      <w:szCs w:val="24"/>
      <w:lang w:val="en-US"/>
    </w:rPr>
  </w:style>
  <w:style w:type="paragraph" w:styleId="Sangra2detindependiente2" w:customStyle="1">
    <w:name w:val="Sangría 2 de t. independiente2"/>
    <w:basedOn w:val="Normal"/>
    <w:qFormat/>
    <w:rsid w:val="00de0aa4"/>
    <w:pPr>
      <w:widowControl w:val="false"/>
      <w:spacing w:lineRule="auto" w:line="360"/>
      <w:ind w:firstLine="696"/>
    </w:pPr>
    <w:rPr>
      <w:rFonts w:ascii="Verdana" w:hAnsi="Verdana" w:eastAsia="DejaVu Sans" w:cs="Verdana"/>
      <w:b/>
      <w:bCs/>
      <w:color w:val="333399"/>
      <w:sz w:val="22"/>
      <w:szCs w:val="24"/>
      <w:lang w:val="es-ES" w:eastAsia="zh-CN"/>
    </w:rPr>
  </w:style>
  <w:style w:type="paragraph" w:styleId="Textbodyindent" w:customStyle="1">
    <w:name w:val="Text body indent"/>
    <w:basedOn w:val="Standard"/>
    <w:qFormat/>
    <w:rsid w:val="001974a1"/>
    <w:pPr>
      <w:spacing w:before="0" w:after="120"/>
      <w:ind w:left="283" w:hanging="0"/>
      <w:jc w:val="both"/>
    </w:pPr>
    <w:rPr>
      <w:rFonts w:ascii="Arial" w:hAnsi="Arial" w:eastAsia="Times New Roman"/>
      <w:kern w:val="0"/>
      <w:szCs w:val="20"/>
      <w:lang w:val="ca-ES" w:eastAsia="es-ES" w:bidi="ar-SA"/>
    </w:rPr>
  </w:style>
  <w:style w:type="paragraph" w:styleId="Contents1" w:customStyle="1">
    <w:name w:val="Contents 1"/>
    <w:basedOn w:val="Standard"/>
    <w:next w:val="Standard"/>
    <w:qFormat/>
    <w:rsid w:val="001974a1"/>
    <w:pPr>
      <w:widowControl w:val="false"/>
      <w:tabs>
        <w:tab w:val="clear" w:pos="708"/>
        <w:tab w:val="left" w:pos="284" w:leader="none"/>
        <w:tab w:val="right" w:pos="8919" w:leader="dot"/>
      </w:tabs>
    </w:pPr>
    <w:rPr>
      <w:rFonts w:ascii="Arial" w:hAnsi="Arial" w:eastAsia="DejaVu Sans" w:cs="DejaVu Sans"/>
      <w:b/>
      <w:kern w:val="0"/>
    </w:rPr>
  </w:style>
  <w:style w:type="paragraph" w:styleId="Contents3" w:customStyle="1">
    <w:name w:val="Contents 3"/>
    <w:basedOn w:val="Standard"/>
    <w:next w:val="Standard"/>
    <w:qFormat/>
    <w:rsid w:val="001974a1"/>
    <w:pPr>
      <w:widowControl w:val="false"/>
      <w:spacing w:before="120" w:after="100"/>
      <w:ind w:left="440" w:hanging="0"/>
    </w:pPr>
    <w:rPr>
      <w:rFonts w:ascii="Arial" w:hAnsi="Arial" w:eastAsia="DejaVu Sans" w:cs="DejaVu Sans"/>
      <w:kern w:val="0"/>
    </w:rPr>
  </w:style>
  <w:style w:type="paragraph" w:styleId="Contents2" w:customStyle="1">
    <w:name w:val="Contents 2"/>
    <w:basedOn w:val="Standard"/>
    <w:next w:val="Standard"/>
    <w:qFormat/>
    <w:rsid w:val="001974a1"/>
    <w:pPr>
      <w:widowControl w:val="false"/>
      <w:tabs>
        <w:tab w:val="clear" w:pos="708"/>
        <w:tab w:val="left" w:pos="1277" w:leader="none"/>
        <w:tab w:val="right" w:pos="9349" w:leader="dot"/>
      </w:tabs>
      <w:ind w:left="426" w:hanging="0"/>
    </w:pPr>
    <w:rPr>
      <w:rFonts w:ascii="Arial" w:hAnsi="Arial" w:eastAsia="DejaVu Sans" w:cs="DejaVu Sans"/>
      <w:kern w:val="0"/>
      <w:szCs w:val="18"/>
    </w:rPr>
  </w:style>
  <w:style w:type="paragraph" w:styleId="Contents4" w:customStyle="1">
    <w:name w:val="Contents 4"/>
    <w:basedOn w:val="Standard"/>
    <w:next w:val="Standard"/>
    <w:qFormat/>
    <w:rsid w:val="001974a1"/>
    <w:pPr>
      <w:widowControl w:val="false"/>
      <w:spacing w:before="120" w:after="100"/>
      <w:ind w:left="660" w:hanging="0"/>
    </w:pPr>
    <w:rPr>
      <w:rFonts w:ascii="Arial" w:hAnsi="Arial" w:eastAsia="DejaVu Sans" w:cs="DejaVu Sans"/>
      <w:kern w:val="0"/>
    </w:rPr>
  </w:style>
  <w:style w:type="paragraph" w:styleId="TableContents" w:customStyle="1">
    <w:name w:val="Table Contents"/>
    <w:basedOn w:val="Textbody"/>
    <w:qFormat/>
    <w:rsid w:val="001974a1"/>
    <w:pPr>
      <w:widowControl/>
      <w:spacing w:before="0" w:after="0"/>
      <w:jc w:val="both"/>
    </w:pPr>
    <w:rPr>
      <w:rFonts w:ascii="Arial" w:hAnsi="Arial" w:eastAsia="Times New Roman" w:cs="Arial"/>
      <w:kern w:val="0"/>
      <w:sz w:val="24"/>
      <w:szCs w:val="20"/>
      <w:lang w:val="ca-ES" w:eastAsia="es-ES" w:bidi="ar-SA"/>
    </w:rPr>
  </w:style>
  <w:style w:type="paragraph" w:styleId="Default1" w:customStyle="1">
    <w:name w:val="default"/>
    <w:basedOn w:val="Standard"/>
    <w:qFormat/>
    <w:rsid w:val="001974a1"/>
    <w:pPr>
      <w:spacing w:before="280" w:after="280"/>
      <w:jc w:val="both"/>
    </w:pPr>
    <w:rPr>
      <w:rFonts w:ascii="Times New Roman" w:hAnsi="Times New Roman" w:eastAsia="Times New Roman" w:cs="Times New Roman"/>
      <w:kern w:val="0"/>
      <w:lang w:val="ca-ES" w:eastAsia="es-ES" w:bidi="ar-SA"/>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3c48c4"/>
  </w:style>
  <w:style w:type="numbering" w:styleId="Sinlista11" w:customStyle="1">
    <w:name w:val="Sin lista11"/>
    <w:uiPriority w:val="99"/>
    <w:semiHidden/>
    <w:unhideWhenUsed/>
    <w:qFormat/>
    <w:rsid w:val="00451c74"/>
  </w:style>
  <w:style w:type="numbering" w:styleId="Sinlista2" w:customStyle="1">
    <w:name w:val="Sin lista2"/>
    <w:uiPriority w:val="99"/>
    <w:semiHidden/>
    <w:unhideWhenUsed/>
    <w:qFormat/>
    <w:rsid w:val="00b97c4a"/>
  </w:style>
  <w:style w:type="numbering" w:styleId="Sinlista12" w:customStyle="1">
    <w:name w:val="Sin lista12"/>
    <w:uiPriority w:val="99"/>
    <w:semiHidden/>
    <w:unhideWhenUsed/>
    <w:qFormat/>
    <w:rsid w:val="00b97c4a"/>
  </w:style>
  <w:style w:type="numbering" w:styleId="Sinlista111" w:customStyle="1">
    <w:name w:val="Sin lista111"/>
    <w:uiPriority w:val="99"/>
    <w:semiHidden/>
    <w:unhideWhenUsed/>
    <w:qFormat/>
    <w:rsid w:val="00b97c4a"/>
  </w:style>
  <w:style w:type="numbering" w:styleId="Sinlista3" w:customStyle="1">
    <w:name w:val="Sin lista3"/>
    <w:uiPriority w:val="99"/>
    <w:semiHidden/>
    <w:unhideWhenUsed/>
    <w:qFormat/>
    <w:rsid w:val="00d25c2c"/>
  </w:style>
  <w:style w:type="numbering" w:styleId="WW8Num2" w:customStyle="1">
    <w:name w:val="WW8Num2"/>
    <w:qFormat/>
    <w:rsid w:val="002a07f3"/>
  </w:style>
  <w:style w:type="numbering" w:styleId="WW8Num3" w:customStyle="1">
    <w:name w:val="WW8Num3"/>
    <w:qFormat/>
    <w:rsid w:val="002a07f3"/>
  </w:style>
  <w:style w:type="numbering" w:styleId="WW8Num4" w:customStyle="1">
    <w:name w:val="WW8Num4"/>
    <w:qFormat/>
    <w:rsid w:val="002a07f3"/>
  </w:style>
  <w:style w:type="numbering" w:styleId="WW8Num5" w:customStyle="1">
    <w:name w:val="WW8Num5"/>
    <w:qFormat/>
    <w:rsid w:val="002a07f3"/>
  </w:style>
  <w:style w:type="numbering" w:styleId="WW8Num6" w:customStyle="1">
    <w:name w:val="WW8Num6"/>
    <w:qFormat/>
    <w:rsid w:val="002a07f3"/>
  </w:style>
  <w:style w:type="numbering" w:styleId="Sinlista4" w:customStyle="1">
    <w:name w:val="Sin lista4"/>
    <w:uiPriority w:val="99"/>
    <w:semiHidden/>
    <w:unhideWhenUsed/>
    <w:qFormat/>
    <w:rsid w:val="001974a1"/>
  </w:style>
  <w:style w:type="numbering" w:styleId="Sinlista13" w:customStyle="1">
    <w:name w:val="Sin lista13"/>
    <w:qFormat/>
    <w:rsid w:val="001974a1"/>
  </w:style>
  <w:style w:type="numbering" w:styleId="Sinlista112" w:customStyle="1">
    <w:name w:val="Sin lista112"/>
    <w:qFormat/>
    <w:rsid w:val="001974a1"/>
  </w:style>
  <w:style w:type="numbering" w:styleId="Sinlista21" w:customStyle="1">
    <w:name w:val="Sin lista21"/>
    <w:qFormat/>
    <w:rsid w:val="001974a1"/>
  </w:style>
  <w:style w:type="numbering" w:styleId="Sinlista121" w:customStyle="1">
    <w:name w:val="Sin lista121"/>
    <w:qFormat/>
    <w:rsid w:val="001974a1"/>
  </w:style>
  <w:style w:type="numbering" w:styleId="Sinlista1111" w:customStyle="1">
    <w:name w:val="Sin lista1111"/>
    <w:qFormat/>
    <w:rsid w:val="001974a1"/>
  </w:style>
  <w:style w:type="numbering" w:styleId="Sinlista31" w:customStyle="1">
    <w:name w:val="Sin lista31"/>
    <w:qFormat/>
    <w:rsid w:val="001974a1"/>
  </w:style>
  <w:style w:type="numbering" w:styleId="WW8Num21" w:customStyle="1">
    <w:name w:val="WW8Num21"/>
    <w:qFormat/>
    <w:rsid w:val="001974a1"/>
  </w:style>
  <w:style w:type="numbering" w:styleId="WW8Num31" w:customStyle="1">
    <w:name w:val="WW8Num31"/>
    <w:qFormat/>
    <w:rsid w:val="001974a1"/>
  </w:style>
  <w:style w:type="numbering" w:styleId="WW8Num41" w:customStyle="1">
    <w:name w:val="WW8Num41"/>
    <w:qFormat/>
    <w:rsid w:val="001974a1"/>
  </w:style>
  <w:style w:type="numbering" w:styleId="WW8Num51" w:customStyle="1">
    <w:name w:val="WW8Num51"/>
    <w:qFormat/>
    <w:rsid w:val="001974a1"/>
  </w:style>
  <w:style w:type="numbering" w:styleId="WW8Num61" w:customStyle="1">
    <w:name w:val="WW8Num61"/>
    <w:qFormat/>
    <w:rsid w:val="001974a1"/>
  </w:style>
  <w:style w:type="numbering" w:styleId="WW8Num1" w:customStyle="1">
    <w:name w:val="WW8Num1"/>
    <w:qFormat/>
    <w:rsid w:val="001974a1"/>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112bc5"/>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b1b0a"/>
    <w:rPr>
      <w:rFonts w:asciiTheme="minorHAnsi" w:hAnsiTheme="minorHAnsi"/>
      <w:lang w:val="en-US"/>
      <w:sz w:val="22"/>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b97c4a"/>
    <w:rPr>
      <w:rFonts w:asciiTheme="minorHAnsi" w:hAnsiTheme="minorHAnsi"/>
      <w:lang w:val="en-US"/>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ib.es/" TargetMode="External"/><Relationship Id="rId3" Type="http://schemas.openxmlformats.org/officeDocument/2006/relationships/hyperlink" Target="http://www.atib.es/" TargetMode="External"/><Relationship Id="rId4" Type="http://schemas.openxmlformats.org/officeDocument/2006/relationships/hyperlink" Target="http://www.atib.es/" TargetMode="External"/><Relationship Id="rId5" Type="http://schemas.openxmlformats.org/officeDocument/2006/relationships/hyperlink" Target="http://www.atib.es/" TargetMode="External"/><Relationship Id="rId6" Type="http://schemas.openxmlformats.org/officeDocument/2006/relationships/hyperlink" Target="http://www.atib.es/" TargetMode="External"/><Relationship Id="rId7" Type="http://schemas.openxmlformats.org/officeDocument/2006/relationships/hyperlink" Target="http://www.atib.es/" TargetMode="External"/><Relationship Id="rId8" Type="http://schemas.openxmlformats.org/officeDocument/2006/relationships/hyperlink" Target="http://www.atib.es/"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C0EF-7E93-4E64-BBF8-C17A9E0A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Application>LibreOffice/7.2.7.2$Windows_X86_64 LibreOffice_project/8d71d29d553c0f7dcbfa38fbfda25ee34cce99a2</Application>
  <AppVersion>15.0000</AppVersion>
  <Pages>8</Pages>
  <Words>2136</Words>
  <Characters>11454</Characters>
  <CharactersWithSpaces>13562</CharactersWithSpaces>
  <Paragraphs>191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2024-02-08T15:04:00Z</dcterms:created>
  <dc:creator>Maria Frontera</dc:creator>
  <dc:description/>
  <dc:language>es-ES</dc:language>
  <cp:lastModifiedBy/>
  <cp:lastPrinted>2023-06-15T13:40:00Z</cp:lastPrinted>
  <dcterms:modified xsi:type="dcterms:W3CDTF">2024-02-26T11:09:28Z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